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cs="Times New Roman"/>
          <w:color w:val="auto"/>
        </w:rPr>
      </w:pPr>
    </w:p>
    <w:p>
      <w:pPr>
        <w:jc w:val="center"/>
        <w:rPr>
          <w:rStyle w:val="10"/>
          <w:rFonts w:cs="Times New Roman"/>
          <w:color w:val="auto"/>
        </w:rPr>
      </w:pPr>
    </w:p>
    <w:p>
      <w:pPr>
        <w:spacing w:line="480" w:lineRule="auto"/>
        <w:jc w:val="center"/>
        <w:rPr>
          <w:rStyle w:val="10"/>
          <w:rFonts w:cs="Times New Roman"/>
          <w:color w:val="auto"/>
        </w:rPr>
      </w:pPr>
      <w:r>
        <w:rPr>
          <w:rStyle w:val="10"/>
          <w:color w:val="auto"/>
        </w:rPr>
        <w:t xml:space="preserve"> 201</w:t>
      </w:r>
      <w:r>
        <w:rPr>
          <w:rStyle w:val="10"/>
          <w:rFonts w:hint="eastAsia" w:eastAsia="黑体"/>
          <w:color w:val="auto"/>
          <w:lang w:val="en-US" w:eastAsia="zh-CN"/>
        </w:rPr>
        <w:t>9</w:t>
      </w:r>
      <w:r>
        <w:rPr>
          <w:rStyle w:val="10"/>
          <w:rFonts w:hint="eastAsia"/>
          <w:color w:val="auto"/>
        </w:rPr>
        <w:t>年</w:t>
      </w:r>
      <w:r>
        <w:rPr>
          <w:rStyle w:val="10"/>
          <w:rFonts w:hint="eastAsia" w:eastAsia="黑体"/>
          <w:color w:val="auto"/>
          <w:lang w:eastAsia="zh-CN"/>
        </w:rPr>
        <w:t>全省</w:t>
      </w:r>
      <w:r>
        <w:rPr>
          <w:rStyle w:val="10"/>
          <w:rFonts w:hint="eastAsia"/>
          <w:color w:val="auto"/>
        </w:rPr>
        <w:t>职业院校</w:t>
      </w:r>
      <w:r>
        <w:rPr>
          <w:rStyle w:val="10"/>
          <w:rFonts w:hint="eastAsia" w:eastAsia="黑体"/>
          <w:color w:val="auto"/>
          <w:lang w:eastAsia="zh-CN"/>
        </w:rPr>
        <w:t>教师</w:t>
      </w:r>
      <w:r>
        <w:rPr>
          <w:rStyle w:val="10"/>
          <w:rFonts w:hint="eastAsia"/>
          <w:color w:val="auto"/>
        </w:rPr>
        <w:t>技能大赛</w:t>
      </w:r>
      <w:r>
        <w:rPr>
          <w:rFonts w:ascii="黑体" w:hAnsi="黑体" w:eastAsia="黑体" w:cs="Times New Roman"/>
          <w:color w:val="auto"/>
          <w:sz w:val="44"/>
          <w:szCs w:val="44"/>
        </w:rPr>
        <w:br w:type="textWrapping"/>
      </w:r>
      <w:r>
        <w:rPr>
          <w:rStyle w:val="10"/>
          <w:rFonts w:hint="eastAsia"/>
          <w:color w:val="auto"/>
        </w:rPr>
        <w:t>“建筑工程识图”赛项</w:t>
      </w:r>
    </w:p>
    <w:p>
      <w:pPr>
        <w:jc w:val="center"/>
        <w:rPr>
          <w:rStyle w:val="10"/>
          <w:rFonts w:cs="Times New Roman"/>
          <w:color w:val="auto"/>
        </w:rPr>
      </w:pPr>
    </w:p>
    <w:p>
      <w:pPr>
        <w:jc w:val="center"/>
        <w:rPr>
          <w:rStyle w:val="10"/>
          <w:rFonts w:cs="Times New Roman"/>
          <w:color w:val="auto"/>
        </w:rPr>
      </w:pPr>
    </w:p>
    <w:p>
      <w:pPr>
        <w:jc w:val="center"/>
        <w:rPr>
          <w:rFonts w:hint="eastAsia" w:ascii="黑体" w:hAnsi="黑体" w:eastAsia="黑体" w:cs="黑体"/>
          <w:color w:val="auto"/>
          <w:sz w:val="84"/>
          <w:szCs w:val="84"/>
          <w:lang w:eastAsia="zh-CN"/>
        </w:rPr>
      </w:pPr>
      <w:r>
        <w:rPr>
          <w:rFonts w:hint="eastAsia" w:ascii="黑体" w:hAnsi="黑体" w:eastAsia="黑体" w:cs="黑体"/>
          <w:color w:val="auto"/>
          <w:sz w:val="84"/>
          <w:szCs w:val="84"/>
          <w:lang w:eastAsia="zh-CN"/>
        </w:rPr>
        <w:t>竞</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赛</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规</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程</w:t>
      </w:r>
    </w:p>
    <w:p>
      <w:pPr>
        <w:jc w:val="center"/>
        <w:rPr>
          <w:rFonts w:ascii="黑体" w:hAnsi="黑体" w:eastAsia="黑体" w:cs="Times New Roman"/>
          <w:color w:val="auto"/>
          <w:sz w:val="84"/>
          <w:szCs w:val="84"/>
        </w:rPr>
      </w:pPr>
    </w:p>
    <w:p>
      <w:pPr>
        <w:jc w:val="center"/>
        <w:rPr>
          <w:rFonts w:ascii="黑体" w:hAnsi="黑体" w:eastAsia="黑体" w:cs="Times New Roman"/>
          <w:color w:val="auto"/>
          <w:sz w:val="84"/>
          <w:szCs w:val="84"/>
        </w:rPr>
      </w:pPr>
    </w:p>
    <w:p>
      <w:pPr>
        <w:jc w:val="center"/>
        <w:rPr>
          <w:rFonts w:ascii="黑体" w:hAnsi="黑体" w:eastAsia="黑体" w:cs="Times New Roman"/>
          <w:color w:val="auto"/>
          <w:sz w:val="84"/>
          <w:szCs w:val="84"/>
        </w:rPr>
      </w:pPr>
    </w:p>
    <w:p>
      <w:pPr>
        <w:jc w:val="center"/>
        <w:rPr>
          <w:rFonts w:ascii="黑体" w:hAnsi="黑体" w:eastAsia="黑体" w:cs="Times New Roman"/>
          <w:color w:val="auto"/>
          <w:sz w:val="84"/>
          <w:szCs w:val="84"/>
        </w:rPr>
      </w:pPr>
    </w:p>
    <w:p>
      <w:pPr>
        <w:jc w:val="center"/>
        <w:rPr>
          <w:rFonts w:hint="eastAsia" w:ascii="仿宋" w:hAnsi="仿宋" w:eastAsia="宋体" w:cs="宋体"/>
          <w:color w:val="auto"/>
          <w:sz w:val="24"/>
          <w:szCs w:val="24"/>
          <w:lang w:eastAsia="zh-CN"/>
        </w:rPr>
      </w:pPr>
      <w:r>
        <w:rPr>
          <w:rFonts w:ascii="仿宋" w:hAnsi="仿宋" w:cs="仿宋"/>
          <w:color w:val="auto"/>
          <w:sz w:val="24"/>
          <w:szCs w:val="24"/>
        </w:rPr>
        <w:t xml:space="preserve"> </w:t>
      </w:r>
    </w:p>
    <w:p>
      <w:pPr>
        <w:jc w:val="center"/>
        <w:rPr>
          <w:rFonts w:ascii="仿宋" w:hAnsi="仿宋" w:cs="仿宋"/>
          <w:color w:val="auto"/>
          <w:sz w:val="26"/>
          <w:szCs w:val="26"/>
        </w:rPr>
      </w:pPr>
      <w:r>
        <w:rPr>
          <w:rFonts w:hint="eastAsia" w:ascii="仿宋" w:hAnsi="仿宋" w:cs="宋体"/>
          <w:color w:val="auto"/>
          <w:sz w:val="26"/>
          <w:szCs w:val="26"/>
        </w:rPr>
        <w:t>甘肃省建筑职教集团</w:t>
      </w:r>
    </w:p>
    <w:p>
      <w:pPr>
        <w:jc w:val="center"/>
        <w:rPr>
          <w:rFonts w:ascii="仿宋" w:hAnsi="仿宋" w:cs="仿宋"/>
          <w:color w:val="auto"/>
          <w:sz w:val="24"/>
          <w:szCs w:val="24"/>
        </w:rPr>
      </w:pPr>
      <w:r>
        <w:rPr>
          <w:rFonts w:hint="eastAsia" w:ascii="仿宋" w:hAnsi="仿宋" w:cs="宋体"/>
          <w:color w:val="auto"/>
          <w:sz w:val="26"/>
          <w:szCs w:val="26"/>
        </w:rPr>
        <w:t>甘肃建筑职业技术学院</w:t>
      </w:r>
      <w:r>
        <w:rPr>
          <w:rFonts w:ascii="仿宋" w:hAnsi="仿宋" w:cs="仿宋"/>
          <w:color w:val="auto"/>
          <w:sz w:val="26"/>
          <w:szCs w:val="26"/>
        </w:rPr>
        <w:br w:type="textWrapping"/>
      </w:r>
      <w:r>
        <w:rPr>
          <w:rFonts w:ascii="仿宋" w:hAnsi="仿宋" w:cs="仿宋"/>
          <w:color w:val="auto"/>
          <w:sz w:val="26"/>
          <w:szCs w:val="26"/>
        </w:rPr>
        <w:t>201</w:t>
      </w:r>
      <w:r>
        <w:rPr>
          <w:rFonts w:hint="eastAsia" w:ascii="仿宋" w:hAnsi="仿宋" w:cs="仿宋"/>
          <w:color w:val="auto"/>
          <w:sz w:val="26"/>
          <w:szCs w:val="26"/>
          <w:lang w:val="en-US" w:eastAsia="zh-CN"/>
        </w:rPr>
        <w:t>9</w:t>
      </w:r>
      <w:r>
        <w:rPr>
          <w:rFonts w:ascii="仿宋" w:hAnsi="仿宋" w:cs="仿宋"/>
          <w:color w:val="auto"/>
          <w:sz w:val="26"/>
          <w:szCs w:val="26"/>
        </w:rPr>
        <w:t xml:space="preserve"> </w:t>
      </w:r>
      <w:r>
        <w:rPr>
          <w:rFonts w:hint="eastAsia" w:ascii="仿宋" w:hAnsi="仿宋" w:cs="宋体"/>
          <w:color w:val="auto"/>
          <w:sz w:val="26"/>
          <w:szCs w:val="26"/>
        </w:rPr>
        <w:t>年</w:t>
      </w:r>
      <w:r>
        <w:rPr>
          <w:rFonts w:ascii="仿宋" w:hAnsi="仿宋" w:cs="仿宋"/>
          <w:color w:val="auto"/>
          <w:sz w:val="26"/>
          <w:szCs w:val="26"/>
        </w:rPr>
        <w:t xml:space="preserve"> </w:t>
      </w:r>
      <w:r>
        <w:rPr>
          <w:rFonts w:hint="eastAsia" w:ascii="仿宋" w:hAnsi="仿宋" w:cs="仿宋"/>
          <w:color w:val="auto"/>
          <w:sz w:val="26"/>
          <w:szCs w:val="26"/>
          <w:lang w:val="en-US" w:eastAsia="zh-CN"/>
        </w:rPr>
        <w:t>2</w:t>
      </w:r>
      <w:r>
        <w:rPr>
          <w:rFonts w:ascii="仿宋" w:hAnsi="仿宋" w:cs="仿宋"/>
          <w:color w:val="auto"/>
          <w:sz w:val="26"/>
          <w:szCs w:val="26"/>
        </w:rPr>
        <w:t xml:space="preserve"> </w:t>
      </w:r>
      <w:r>
        <w:rPr>
          <w:rFonts w:hint="eastAsia" w:ascii="仿宋" w:hAnsi="仿宋" w:cs="宋体"/>
          <w:color w:val="auto"/>
          <w:sz w:val="26"/>
          <w:szCs w:val="26"/>
        </w:rPr>
        <w:t>月</w:t>
      </w:r>
    </w:p>
    <w:p>
      <w:pPr>
        <w:jc w:val="center"/>
        <w:rPr>
          <w:rFonts w:hint="eastAsia" w:ascii="黑体" w:hAnsi="黑体" w:eastAsia="黑体" w:cs="黑体"/>
          <w:color w:val="auto"/>
          <w:sz w:val="48"/>
          <w:szCs w:val="48"/>
        </w:rPr>
        <w:sectPr>
          <w:headerReference r:id="rId3" w:type="default"/>
          <w:footerReference r:id="rId4" w:type="default"/>
          <w:pgSz w:w="11906" w:h="16838"/>
          <w:pgMar w:top="1440" w:right="1800" w:bottom="1440" w:left="1800" w:header="851" w:footer="992" w:gutter="0"/>
          <w:pgNumType w:fmt="decimal" w:start="0"/>
          <w:cols w:space="425" w:num="1"/>
          <w:titlePg/>
          <w:docGrid w:type="lines" w:linePitch="312" w:charSpace="0"/>
        </w:sectPr>
      </w:pPr>
    </w:p>
    <w:p>
      <w:pPr>
        <w:jc w:val="center"/>
        <w:rPr>
          <w:rFonts w:ascii="黑体" w:hAnsi="黑体" w:eastAsia="黑体" w:cs="Times New Roman"/>
          <w:color w:val="auto"/>
          <w:sz w:val="48"/>
          <w:szCs w:val="48"/>
        </w:rPr>
      </w:pPr>
      <w:r>
        <w:rPr>
          <w:rFonts w:hint="eastAsia" w:ascii="黑体" w:hAnsi="黑体" w:eastAsia="黑体" w:cs="黑体"/>
          <w:color w:val="auto"/>
          <w:sz w:val="48"/>
          <w:szCs w:val="48"/>
        </w:rPr>
        <w:t>目</w:t>
      </w:r>
      <w:r>
        <w:rPr>
          <w:rFonts w:ascii="黑体" w:hAnsi="黑体" w:eastAsia="黑体" w:cs="黑体"/>
          <w:color w:val="auto"/>
          <w:sz w:val="48"/>
          <w:szCs w:val="48"/>
        </w:rPr>
        <w:t xml:space="preserve">  </w:t>
      </w:r>
      <w:r>
        <w:rPr>
          <w:rFonts w:hint="eastAsia" w:ascii="黑体" w:hAnsi="黑体" w:eastAsia="黑体" w:cs="黑体"/>
          <w:color w:val="auto"/>
          <w:sz w:val="48"/>
          <w:szCs w:val="48"/>
        </w:rPr>
        <w:t>录</w:t>
      </w:r>
    </w:p>
    <w:p>
      <w:pPr>
        <w:spacing w:line="480" w:lineRule="auto"/>
        <w:ind w:left="120" w:leftChars="57" w:firstLine="360" w:firstLineChars="150"/>
        <w:rPr>
          <w:rFonts w:hint="eastAsia" w:ascii="宋体" w:hAnsi="宋体" w:eastAsia="宋体" w:cs="宋体"/>
          <w:color w:val="auto"/>
          <w:sz w:val="24"/>
          <w:szCs w:val="24"/>
          <w:lang w:eastAsia="zh-CN"/>
        </w:rPr>
      </w:pPr>
      <w:r>
        <w:rPr>
          <w:rFonts w:hint="eastAsia" w:ascii="宋体" w:hAnsi="宋体" w:cs="宋体"/>
          <w:color w:val="auto"/>
          <w:sz w:val="24"/>
          <w:szCs w:val="24"/>
        </w:rPr>
        <w:t>一、竞赛项目名称</w:t>
      </w:r>
      <w:r>
        <w:rPr>
          <w:color w:val="auto"/>
          <w:sz w:val="24"/>
          <w:szCs w:val="24"/>
        </w:rPr>
        <w:t>....................................................................</w:t>
      </w:r>
      <w:r>
        <w:rPr>
          <w:rFonts w:hint="eastAsia"/>
          <w:color w:val="auto"/>
          <w:sz w:val="24"/>
          <w:szCs w:val="24"/>
          <w:lang w:val="en-US" w:eastAsia="zh-CN"/>
        </w:rPr>
        <w:t>..</w:t>
      </w:r>
      <w:r>
        <w:rPr>
          <w:color w:val="auto"/>
          <w:sz w:val="24"/>
          <w:szCs w:val="24"/>
        </w:rPr>
        <w:t>................</w:t>
      </w:r>
      <w:r>
        <w:rPr>
          <w:rFonts w:hint="eastAsia"/>
          <w:color w:val="auto"/>
          <w:sz w:val="24"/>
          <w:szCs w:val="24"/>
          <w:lang w:val="en-US" w:eastAsia="zh-CN"/>
        </w:rPr>
        <w:t>1</w:t>
      </w:r>
    </w:p>
    <w:p>
      <w:pPr>
        <w:spacing w:line="480" w:lineRule="auto"/>
        <w:ind w:left="479" w:leftChars="228"/>
        <w:rPr>
          <w:rFonts w:hint="eastAsia" w:eastAsia="宋体"/>
          <w:color w:val="auto"/>
          <w:sz w:val="24"/>
          <w:szCs w:val="24"/>
          <w:lang w:eastAsia="zh-CN"/>
        </w:rPr>
      </w:pPr>
      <w:r>
        <w:rPr>
          <w:rFonts w:hint="eastAsia" w:ascii="宋体" w:hAnsi="宋体" w:cs="宋体"/>
          <w:color w:val="auto"/>
          <w:sz w:val="24"/>
          <w:szCs w:val="24"/>
        </w:rPr>
        <w:t>二、竞赛目的</w:t>
      </w:r>
      <w:r>
        <w:rPr>
          <w:color w:val="auto"/>
          <w:sz w:val="24"/>
          <w:szCs w:val="24"/>
        </w:rPr>
        <w:t>............................................................................</w:t>
      </w:r>
      <w:r>
        <w:rPr>
          <w:rFonts w:hint="eastAsia"/>
          <w:color w:val="auto"/>
          <w:sz w:val="24"/>
          <w:szCs w:val="24"/>
          <w:lang w:val="en-US" w:eastAsia="zh-CN"/>
        </w:rPr>
        <w:t>.</w:t>
      </w:r>
      <w:r>
        <w:rPr>
          <w:color w:val="auto"/>
          <w:sz w:val="24"/>
          <w:szCs w:val="24"/>
        </w:rPr>
        <w:t>.................</w:t>
      </w:r>
      <w:r>
        <w:rPr>
          <w:rFonts w:hint="eastAsia"/>
          <w:color w:val="auto"/>
          <w:sz w:val="24"/>
          <w:szCs w:val="24"/>
          <w:lang w:val="en-US" w:eastAsia="zh-CN"/>
        </w:rPr>
        <w:t>1</w:t>
      </w:r>
      <w:r>
        <w:rPr>
          <w:rFonts w:cs="Times New Roman"/>
          <w:color w:val="auto"/>
          <w:sz w:val="24"/>
          <w:szCs w:val="24"/>
        </w:rPr>
        <w:br w:type="textWrapping"/>
      </w:r>
      <w:r>
        <w:rPr>
          <w:rFonts w:hint="eastAsia" w:ascii="宋体" w:hAnsi="宋体" w:cs="宋体"/>
          <w:color w:val="auto"/>
          <w:sz w:val="24"/>
          <w:szCs w:val="24"/>
        </w:rPr>
        <w:t>三、竞赛内容</w:t>
      </w:r>
      <w:r>
        <w:rPr>
          <w:color w:val="auto"/>
          <w:sz w:val="24"/>
          <w:szCs w:val="24"/>
        </w:rPr>
        <w:t>........................................................................</w:t>
      </w:r>
      <w:r>
        <w:rPr>
          <w:rFonts w:hint="eastAsia"/>
          <w:color w:val="auto"/>
          <w:sz w:val="24"/>
          <w:szCs w:val="24"/>
          <w:lang w:val="en-US" w:eastAsia="zh-CN"/>
        </w:rPr>
        <w:t>.</w:t>
      </w:r>
      <w:r>
        <w:rPr>
          <w:color w:val="auto"/>
          <w:sz w:val="24"/>
          <w:szCs w:val="24"/>
        </w:rPr>
        <w:t xml:space="preserve">.................... </w:t>
      </w:r>
      <w:r>
        <w:rPr>
          <w:rFonts w:hint="eastAsia"/>
          <w:color w:val="auto"/>
          <w:sz w:val="24"/>
          <w:szCs w:val="24"/>
          <w:lang w:val="en-US" w:eastAsia="zh-CN"/>
        </w:rPr>
        <w:t>2</w:t>
      </w:r>
      <w:r>
        <w:rPr>
          <w:rFonts w:cs="Times New Roman"/>
          <w:color w:val="auto"/>
          <w:sz w:val="24"/>
          <w:szCs w:val="24"/>
        </w:rPr>
        <w:br w:type="textWrapping"/>
      </w:r>
      <w:r>
        <w:rPr>
          <w:rFonts w:hint="eastAsia" w:ascii="宋体" w:hAnsi="宋体" w:cs="宋体"/>
          <w:color w:val="auto"/>
          <w:sz w:val="24"/>
          <w:szCs w:val="24"/>
        </w:rPr>
        <w:t>四、竞赛方式</w:t>
      </w:r>
      <w:r>
        <w:rPr>
          <w:color w:val="auto"/>
          <w:sz w:val="24"/>
          <w:szCs w:val="24"/>
        </w:rPr>
        <w:t>..........................................................................</w:t>
      </w:r>
      <w:r>
        <w:rPr>
          <w:rFonts w:hint="eastAsia"/>
          <w:color w:val="auto"/>
          <w:sz w:val="24"/>
          <w:szCs w:val="24"/>
          <w:lang w:val="en-US" w:eastAsia="zh-CN"/>
        </w:rPr>
        <w:t>.</w:t>
      </w:r>
      <w:r>
        <w:rPr>
          <w:color w:val="auto"/>
          <w:sz w:val="24"/>
          <w:szCs w:val="24"/>
        </w:rPr>
        <w:t xml:space="preserve">.................. </w:t>
      </w:r>
      <w:r>
        <w:rPr>
          <w:rFonts w:hint="eastAsia"/>
          <w:color w:val="auto"/>
          <w:sz w:val="24"/>
          <w:szCs w:val="24"/>
          <w:lang w:val="en-US" w:eastAsia="zh-CN"/>
        </w:rPr>
        <w:t>3</w:t>
      </w:r>
      <w:r>
        <w:rPr>
          <w:color w:val="auto"/>
          <w:sz w:val="24"/>
          <w:szCs w:val="24"/>
        </w:rPr>
        <w:br w:type="textWrapping"/>
      </w:r>
      <w:r>
        <w:rPr>
          <w:rFonts w:hint="eastAsia" w:ascii="宋体" w:hAnsi="宋体" w:cs="宋体"/>
          <w:color w:val="auto"/>
          <w:sz w:val="24"/>
          <w:szCs w:val="24"/>
        </w:rPr>
        <w:t>五、竞赛流程</w:t>
      </w:r>
      <w:r>
        <w:rPr>
          <w:color w:val="auto"/>
          <w:sz w:val="24"/>
          <w:szCs w:val="24"/>
        </w:rPr>
        <w:t>..............................................................................................</w:t>
      </w:r>
      <w:r>
        <w:rPr>
          <w:rFonts w:hint="eastAsia"/>
          <w:color w:val="auto"/>
          <w:sz w:val="24"/>
          <w:szCs w:val="24"/>
          <w:lang w:val="en-US" w:eastAsia="zh-CN"/>
        </w:rPr>
        <w:t>3</w:t>
      </w:r>
    </w:p>
    <w:p>
      <w:pPr>
        <w:spacing w:line="480" w:lineRule="auto"/>
        <w:ind w:left="479" w:leftChars="228"/>
        <w:rPr>
          <w:rFonts w:hint="eastAsia" w:eastAsia="宋体"/>
          <w:color w:val="auto"/>
          <w:sz w:val="24"/>
          <w:szCs w:val="24"/>
          <w:lang w:eastAsia="zh-CN"/>
        </w:rPr>
      </w:pPr>
      <w:r>
        <w:rPr>
          <w:rFonts w:hint="eastAsia" w:ascii="宋体" w:hAnsi="宋体" w:cs="宋体"/>
          <w:color w:val="auto"/>
          <w:sz w:val="24"/>
          <w:szCs w:val="24"/>
        </w:rPr>
        <w:t>六、竞赛试题</w:t>
      </w:r>
      <w:r>
        <w:rPr>
          <w:color w:val="auto"/>
          <w:sz w:val="24"/>
          <w:szCs w:val="24"/>
        </w:rPr>
        <w:t xml:space="preserve">............................................................................................. </w:t>
      </w:r>
      <w:r>
        <w:rPr>
          <w:rFonts w:hint="eastAsia"/>
          <w:color w:val="auto"/>
          <w:sz w:val="24"/>
          <w:szCs w:val="24"/>
          <w:lang w:val="en-US" w:eastAsia="zh-CN"/>
        </w:rPr>
        <w:t>4</w:t>
      </w:r>
      <w:r>
        <w:rPr>
          <w:color w:val="auto"/>
          <w:sz w:val="24"/>
          <w:szCs w:val="24"/>
        </w:rPr>
        <w:br w:type="textWrapping"/>
      </w:r>
      <w:r>
        <w:rPr>
          <w:rFonts w:hint="eastAsia" w:ascii="宋体" w:hAnsi="宋体" w:cs="宋体"/>
          <w:color w:val="auto"/>
          <w:sz w:val="24"/>
          <w:szCs w:val="24"/>
        </w:rPr>
        <w:t>七、竞赛规则</w:t>
      </w:r>
      <w:r>
        <w:rPr>
          <w:color w:val="auto"/>
          <w:sz w:val="24"/>
          <w:szCs w:val="24"/>
        </w:rPr>
        <w:t xml:space="preserve">............................................................................................. </w:t>
      </w:r>
      <w:r>
        <w:rPr>
          <w:rFonts w:hint="eastAsia"/>
          <w:color w:val="auto"/>
          <w:sz w:val="24"/>
          <w:szCs w:val="24"/>
          <w:lang w:val="en-US" w:eastAsia="zh-CN"/>
        </w:rPr>
        <w:t>4</w:t>
      </w:r>
    </w:p>
    <w:p>
      <w:pPr>
        <w:spacing w:line="480" w:lineRule="auto"/>
        <w:ind w:left="479" w:leftChars="228"/>
        <w:rPr>
          <w:rFonts w:hint="eastAsia" w:eastAsia="宋体"/>
          <w:color w:val="auto"/>
          <w:sz w:val="24"/>
          <w:szCs w:val="24"/>
          <w:lang w:eastAsia="zh-CN"/>
        </w:rPr>
      </w:pPr>
      <w:r>
        <w:rPr>
          <w:rFonts w:hint="eastAsia" w:ascii="宋体" w:hAnsi="宋体" w:cs="宋体"/>
          <w:color w:val="auto"/>
          <w:sz w:val="24"/>
          <w:szCs w:val="24"/>
        </w:rPr>
        <w:t>八、竞赛环境</w:t>
      </w:r>
      <w:r>
        <w:rPr>
          <w:color w:val="auto"/>
          <w:sz w:val="24"/>
          <w:szCs w:val="24"/>
        </w:rPr>
        <w:t>..............................................................................................</w:t>
      </w:r>
      <w:r>
        <w:rPr>
          <w:rFonts w:hint="eastAsia"/>
          <w:color w:val="auto"/>
          <w:sz w:val="24"/>
          <w:szCs w:val="24"/>
          <w:lang w:val="en-US" w:eastAsia="zh-CN"/>
        </w:rPr>
        <w:t>7</w:t>
      </w:r>
      <w:r>
        <w:rPr>
          <w:rFonts w:cs="Times New Roman"/>
          <w:color w:val="auto"/>
          <w:sz w:val="24"/>
          <w:szCs w:val="24"/>
        </w:rPr>
        <w:br w:type="textWrapping"/>
      </w:r>
      <w:r>
        <w:rPr>
          <w:rFonts w:hint="eastAsia" w:ascii="宋体" w:hAnsi="宋体" w:cs="宋体"/>
          <w:color w:val="auto"/>
          <w:sz w:val="24"/>
          <w:szCs w:val="24"/>
        </w:rPr>
        <w:t>九、技术规范</w:t>
      </w:r>
      <w:r>
        <w:rPr>
          <w:color w:val="auto"/>
          <w:sz w:val="24"/>
          <w:szCs w:val="24"/>
        </w:rPr>
        <w:t>..............................................................................................</w:t>
      </w:r>
      <w:r>
        <w:rPr>
          <w:rFonts w:hint="eastAsia"/>
          <w:color w:val="auto"/>
          <w:sz w:val="24"/>
          <w:szCs w:val="24"/>
          <w:lang w:val="en-US" w:eastAsia="zh-CN"/>
        </w:rPr>
        <w:t>8</w:t>
      </w:r>
    </w:p>
    <w:p>
      <w:pPr>
        <w:spacing w:line="480" w:lineRule="auto"/>
        <w:ind w:left="479" w:leftChars="228"/>
        <w:rPr>
          <w:rFonts w:hint="eastAsia" w:eastAsia="宋体" w:cs="Times New Roman"/>
          <w:color w:val="auto"/>
          <w:sz w:val="24"/>
          <w:szCs w:val="24"/>
          <w:lang w:eastAsia="zh-CN"/>
        </w:rPr>
      </w:pPr>
      <w:r>
        <w:rPr>
          <w:rFonts w:hint="eastAsia" w:ascii="宋体" w:hAnsi="宋体" w:cs="宋体"/>
          <w:color w:val="auto"/>
          <w:sz w:val="24"/>
          <w:szCs w:val="24"/>
        </w:rPr>
        <w:t>十、技术平台</w:t>
      </w:r>
      <w:r>
        <w:rPr>
          <w:color w:val="auto"/>
          <w:sz w:val="24"/>
          <w:szCs w:val="24"/>
        </w:rPr>
        <w:t>.........................................................................</w:t>
      </w:r>
      <w:r>
        <w:rPr>
          <w:rFonts w:hint="eastAsia"/>
          <w:color w:val="auto"/>
          <w:sz w:val="24"/>
          <w:szCs w:val="24"/>
          <w:lang w:val="en-US" w:eastAsia="zh-CN"/>
        </w:rPr>
        <w:t>.</w:t>
      </w:r>
      <w:r>
        <w:rPr>
          <w:color w:val="auto"/>
          <w:sz w:val="24"/>
          <w:szCs w:val="24"/>
        </w:rPr>
        <w:t xml:space="preserve">................... </w:t>
      </w:r>
      <w:r>
        <w:rPr>
          <w:rFonts w:hint="eastAsia"/>
          <w:color w:val="auto"/>
          <w:sz w:val="24"/>
          <w:szCs w:val="24"/>
          <w:lang w:val="en-US" w:eastAsia="zh-CN"/>
        </w:rPr>
        <w:t>9</w:t>
      </w:r>
    </w:p>
    <w:p>
      <w:pPr>
        <w:widowControl/>
        <w:spacing w:line="480" w:lineRule="auto"/>
        <w:ind w:left="479" w:leftChars="228" w:firstLine="0" w:firstLineChars="0"/>
        <w:jc w:val="left"/>
        <w:rPr>
          <w:rFonts w:hint="eastAsia" w:eastAsia="宋体"/>
          <w:color w:val="auto"/>
          <w:sz w:val="24"/>
          <w:szCs w:val="24"/>
          <w:lang w:eastAsia="zh-CN"/>
        </w:rPr>
      </w:pPr>
      <w:r>
        <w:rPr>
          <w:rFonts w:hint="eastAsia" w:ascii="宋体" w:hAnsi="宋体" w:cs="宋体"/>
          <w:color w:val="auto"/>
          <w:sz w:val="24"/>
          <w:szCs w:val="24"/>
        </w:rPr>
        <w:t>十一、技术规范</w:t>
      </w:r>
      <w:r>
        <w:rPr>
          <w:color w:val="auto"/>
          <w:sz w:val="24"/>
          <w:szCs w:val="24"/>
        </w:rPr>
        <w:t xml:space="preserve">......................................................................................... </w:t>
      </w:r>
      <w:r>
        <w:rPr>
          <w:rFonts w:hint="eastAsia"/>
          <w:color w:val="auto"/>
          <w:sz w:val="24"/>
          <w:szCs w:val="24"/>
          <w:lang w:val="en-US" w:eastAsia="zh-CN"/>
        </w:rPr>
        <w:t>9</w:t>
      </w:r>
      <w:r>
        <w:rPr>
          <w:rFonts w:cs="Times New Roman"/>
          <w:color w:val="auto"/>
          <w:sz w:val="24"/>
          <w:szCs w:val="24"/>
        </w:rPr>
        <w:br w:type="textWrapping"/>
      </w:r>
      <w:r>
        <w:rPr>
          <w:rFonts w:hint="eastAsia" w:ascii="宋体" w:hAnsi="宋体" w:cs="宋体"/>
          <w:color w:val="auto"/>
          <w:sz w:val="24"/>
          <w:szCs w:val="24"/>
        </w:rPr>
        <w:t>十二、技术平台</w:t>
      </w:r>
      <w:r>
        <w:rPr>
          <w:color w:val="auto"/>
          <w:sz w:val="24"/>
          <w:szCs w:val="24"/>
        </w:rPr>
        <w:t>...................................................................................</w:t>
      </w:r>
      <w:r>
        <w:rPr>
          <w:rFonts w:hint="eastAsia"/>
          <w:color w:val="auto"/>
          <w:sz w:val="24"/>
          <w:szCs w:val="24"/>
        </w:rPr>
        <w:t>...</w:t>
      </w:r>
      <w:r>
        <w:rPr>
          <w:color w:val="auto"/>
          <w:sz w:val="24"/>
          <w:szCs w:val="24"/>
        </w:rPr>
        <w:t>....</w:t>
      </w:r>
      <w:r>
        <w:rPr>
          <w:rFonts w:hint="eastAsia"/>
          <w:color w:val="auto"/>
          <w:sz w:val="24"/>
          <w:szCs w:val="24"/>
          <w:lang w:val="en-US" w:eastAsia="zh-CN"/>
        </w:rPr>
        <w:t>9</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eastAsia="宋体" w:cs="Times New Roman"/>
          <w:color w:val="auto"/>
          <w:sz w:val="24"/>
          <w:szCs w:val="28"/>
          <w:lang w:eastAsia="zh-CN"/>
        </w:rPr>
      </w:pPr>
      <w:r>
        <w:rPr>
          <w:rFonts w:hint="eastAsia" w:cs="Times New Roman"/>
          <w:color w:val="auto"/>
          <w:sz w:val="24"/>
          <w:szCs w:val="28"/>
        </w:rPr>
        <w:t>附件</w:t>
      </w:r>
      <w:r>
        <w:rPr>
          <w:rFonts w:hint="eastAsia" w:cs="Times New Roman"/>
          <w:color w:val="auto"/>
          <w:sz w:val="24"/>
          <w:szCs w:val="28"/>
          <w:lang w:eastAsia="zh-CN"/>
        </w:rPr>
        <w:t>一</w:t>
      </w:r>
      <w:r>
        <w:rPr>
          <w:rFonts w:hint="eastAsia" w:cs="Times New Roman"/>
          <w:color w:val="auto"/>
          <w:sz w:val="24"/>
          <w:szCs w:val="28"/>
        </w:rPr>
        <w:t>“建筑工程识图”技能竞赛</w:t>
      </w:r>
      <w:r>
        <w:rPr>
          <w:rFonts w:hint="eastAsia" w:cs="Times New Roman"/>
          <w:color w:val="auto"/>
          <w:sz w:val="24"/>
          <w:szCs w:val="28"/>
          <w:lang w:eastAsia="zh-CN"/>
        </w:rPr>
        <w:t>大纲</w:t>
      </w:r>
      <w:r>
        <w:rPr>
          <w:color w:val="auto"/>
          <w:sz w:val="24"/>
          <w:szCs w:val="24"/>
        </w:rPr>
        <w:t>..........................................</w:t>
      </w:r>
      <w:r>
        <w:rPr>
          <w:rFonts w:hint="eastAsia"/>
          <w:color w:val="auto"/>
          <w:sz w:val="24"/>
          <w:szCs w:val="24"/>
        </w:rPr>
        <w:t>...</w:t>
      </w:r>
      <w:r>
        <w:rPr>
          <w:color w:val="auto"/>
          <w:sz w:val="24"/>
          <w:szCs w:val="24"/>
        </w:rPr>
        <w:t>....</w:t>
      </w:r>
      <w:r>
        <w:rPr>
          <w:rFonts w:hint="eastAsia"/>
          <w:color w:val="auto"/>
          <w:sz w:val="24"/>
          <w:szCs w:val="24"/>
        </w:rPr>
        <w:t>1</w:t>
      </w:r>
      <w:r>
        <w:rPr>
          <w:rFonts w:hint="eastAsia"/>
          <w:color w:val="auto"/>
          <w:sz w:val="24"/>
          <w:szCs w:val="24"/>
          <w:lang w:val="en-US" w:eastAsia="zh-CN"/>
        </w:rPr>
        <w:t>1</w:t>
      </w:r>
    </w:p>
    <w:p>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eastAsia="宋体" w:cs="Times New Roman"/>
          <w:color w:val="auto"/>
          <w:sz w:val="24"/>
          <w:szCs w:val="28"/>
          <w:lang w:eastAsia="zh-CN"/>
        </w:rPr>
      </w:pPr>
    </w:p>
    <w:p>
      <w:pPr>
        <w:autoSpaceDE w:val="0"/>
        <w:autoSpaceDN w:val="0"/>
        <w:adjustRightInd w:val="0"/>
        <w:jc w:val="center"/>
        <w:rPr>
          <w:rFonts w:hint="eastAsia" w:ascii="仿宋" w:hAnsi="仿宋" w:eastAsia="仿宋" w:cs="FZXBSJW--GB1-0"/>
          <w:b/>
          <w:color w:val="auto"/>
          <w:kern w:val="0"/>
          <w:sz w:val="36"/>
          <w:szCs w:val="36"/>
        </w:rPr>
        <w:sectPr>
          <w:footerReference r:id="rId6" w:type="first"/>
          <w:footerReference r:id="rId5" w:type="default"/>
          <w:pgSz w:w="11906" w:h="16838"/>
          <w:pgMar w:top="1440" w:right="1800" w:bottom="1440" w:left="1800" w:header="851" w:footer="992" w:gutter="0"/>
          <w:pgNumType w:fmt="decimal" w:start="0"/>
          <w:cols w:space="425" w:num="1"/>
          <w:titlePg/>
          <w:docGrid w:type="lines" w:linePitch="312" w:charSpace="0"/>
        </w:sectPr>
      </w:pPr>
    </w:p>
    <w:p>
      <w:pPr>
        <w:autoSpaceDE w:val="0"/>
        <w:autoSpaceDN w:val="0"/>
        <w:adjustRightInd w:val="0"/>
        <w:jc w:val="center"/>
        <w:rPr>
          <w:rFonts w:hint="eastAsia" w:ascii="仿宋" w:hAnsi="仿宋" w:eastAsia="仿宋" w:cs="FZXBSJW--GB1-0"/>
          <w:b/>
          <w:color w:val="auto"/>
          <w:kern w:val="0"/>
          <w:sz w:val="36"/>
          <w:szCs w:val="36"/>
        </w:rPr>
      </w:pPr>
      <w:r>
        <w:rPr>
          <w:rFonts w:hint="eastAsia" w:ascii="仿宋" w:hAnsi="仿宋" w:eastAsia="仿宋" w:cs="FZXBSJW--GB1-0"/>
          <w:b/>
          <w:color w:val="auto"/>
          <w:kern w:val="0"/>
          <w:sz w:val="36"/>
          <w:szCs w:val="36"/>
        </w:rPr>
        <w:t>201</w:t>
      </w:r>
      <w:r>
        <w:rPr>
          <w:rFonts w:hint="eastAsia" w:ascii="仿宋" w:hAnsi="仿宋" w:eastAsia="仿宋" w:cs="FZXBSJW--GB1-0"/>
          <w:b/>
          <w:color w:val="auto"/>
          <w:kern w:val="0"/>
          <w:sz w:val="36"/>
          <w:szCs w:val="36"/>
          <w:lang w:val="en-US" w:eastAsia="zh-CN"/>
        </w:rPr>
        <w:t>9</w:t>
      </w:r>
      <w:r>
        <w:rPr>
          <w:rFonts w:hint="eastAsia" w:ascii="仿宋" w:hAnsi="仿宋" w:eastAsia="仿宋" w:cs="FZXBSJW--GB1-0"/>
          <w:b/>
          <w:color w:val="auto"/>
          <w:kern w:val="0"/>
          <w:sz w:val="36"/>
          <w:szCs w:val="36"/>
        </w:rPr>
        <w:t>年</w:t>
      </w:r>
      <w:r>
        <w:rPr>
          <w:rFonts w:hint="eastAsia" w:ascii="仿宋" w:hAnsi="仿宋" w:eastAsia="仿宋" w:cs="FZXBSJW--GB1-0"/>
          <w:b/>
          <w:color w:val="auto"/>
          <w:kern w:val="0"/>
          <w:sz w:val="36"/>
          <w:szCs w:val="36"/>
          <w:lang w:eastAsia="zh-CN"/>
        </w:rPr>
        <w:t>全省</w:t>
      </w:r>
      <w:r>
        <w:rPr>
          <w:rFonts w:hint="eastAsia" w:ascii="仿宋" w:hAnsi="仿宋" w:eastAsia="仿宋" w:cs="FZXBSJW--GB1-0"/>
          <w:b/>
          <w:color w:val="auto"/>
          <w:kern w:val="0"/>
          <w:sz w:val="36"/>
          <w:szCs w:val="36"/>
        </w:rPr>
        <w:t>职业院校</w:t>
      </w:r>
      <w:r>
        <w:rPr>
          <w:rFonts w:hint="eastAsia" w:ascii="仿宋" w:hAnsi="仿宋" w:eastAsia="仿宋" w:cs="FZXBSJW--GB1-0"/>
          <w:b/>
          <w:color w:val="auto"/>
          <w:kern w:val="0"/>
          <w:sz w:val="36"/>
          <w:szCs w:val="36"/>
          <w:lang w:eastAsia="zh-CN"/>
        </w:rPr>
        <w:t>教师</w:t>
      </w:r>
      <w:r>
        <w:rPr>
          <w:rFonts w:hint="eastAsia" w:ascii="仿宋" w:hAnsi="仿宋" w:eastAsia="仿宋" w:cs="FZXBSJW--GB1-0"/>
          <w:b/>
          <w:color w:val="auto"/>
          <w:kern w:val="0"/>
          <w:sz w:val="36"/>
          <w:szCs w:val="36"/>
        </w:rPr>
        <w:t>技能大赛“建筑工程识图”赛项竞赛规程</w:t>
      </w:r>
    </w:p>
    <w:p>
      <w:pPr>
        <w:autoSpaceDE w:val="0"/>
        <w:autoSpaceDN w:val="0"/>
        <w:adjustRightInd w:val="0"/>
        <w:ind w:firstLine="562" w:firstLineChars="200"/>
        <w:jc w:val="left"/>
        <w:rPr>
          <w:rFonts w:ascii="仿宋_GB2312" w:eastAsia="仿宋_GB2312" w:cs="仿宋_GB2312"/>
          <w:b/>
          <w:color w:val="auto"/>
          <w:kern w:val="0"/>
          <w:sz w:val="28"/>
          <w:szCs w:val="28"/>
        </w:rPr>
      </w:pPr>
      <w:r>
        <w:rPr>
          <w:rFonts w:hint="eastAsia" w:ascii="仿宋_GB2312" w:eastAsia="仿宋_GB2312" w:cs="仿宋_GB2312"/>
          <w:b/>
          <w:color w:val="auto"/>
          <w:kern w:val="0"/>
          <w:sz w:val="28"/>
          <w:szCs w:val="28"/>
        </w:rPr>
        <w:t>一、竞赛项目名称</w:t>
      </w:r>
    </w:p>
    <w:p>
      <w:pPr>
        <w:autoSpaceDE w:val="0"/>
        <w:autoSpaceDN w:val="0"/>
        <w:adjustRightInd w:val="0"/>
        <w:ind w:firstLine="57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赛项名称</w:t>
      </w:r>
      <w:r>
        <w:rPr>
          <w:rFonts w:ascii="仿宋_GB2312" w:eastAsia="仿宋_GB2312" w:cs="仿宋_GB2312"/>
          <w:color w:val="auto"/>
          <w:kern w:val="0"/>
          <w:sz w:val="28"/>
          <w:szCs w:val="28"/>
        </w:rPr>
        <w:t>:建筑工程识图</w:t>
      </w:r>
    </w:p>
    <w:p>
      <w:pPr>
        <w:autoSpaceDE w:val="0"/>
        <w:autoSpaceDN w:val="0"/>
        <w:adjustRightInd w:val="0"/>
        <w:ind w:firstLine="570"/>
        <w:jc w:val="left"/>
        <w:rPr>
          <w:rFonts w:hint="eastAsia" w:ascii="仿宋_GB2312" w:eastAsia="仿宋_GB2312" w:cs="仿宋_GB2312"/>
          <w:color w:val="auto"/>
          <w:kern w:val="0"/>
          <w:sz w:val="28"/>
          <w:szCs w:val="28"/>
          <w:lang w:eastAsia="zh-CN"/>
        </w:rPr>
      </w:pPr>
      <w:r>
        <w:rPr>
          <w:rFonts w:hint="eastAsia" w:ascii="仿宋_GB2312" w:eastAsia="仿宋_GB2312" w:cs="仿宋_GB2312"/>
          <w:color w:val="auto"/>
          <w:kern w:val="0"/>
          <w:sz w:val="28"/>
          <w:szCs w:val="28"/>
        </w:rPr>
        <w:t>赛项组别</w:t>
      </w:r>
      <w:r>
        <w:rPr>
          <w:rFonts w:ascii="仿宋_GB2312" w:eastAsia="仿宋_GB2312" w:cs="仿宋_GB2312"/>
          <w:color w:val="auto"/>
          <w:kern w:val="0"/>
          <w:sz w:val="28"/>
          <w:szCs w:val="28"/>
        </w:rPr>
        <w:t>:高职</w:t>
      </w:r>
      <w:r>
        <w:rPr>
          <w:rFonts w:hint="eastAsia" w:ascii="仿宋_GB2312" w:eastAsia="仿宋_GB2312" w:cs="仿宋_GB2312"/>
          <w:color w:val="auto"/>
          <w:kern w:val="0"/>
          <w:sz w:val="28"/>
          <w:szCs w:val="28"/>
          <w:lang w:eastAsia="zh-CN"/>
        </w:rPr>
        <w:t>教师</w:t>
      </w:r>
      <w:r>
        <w:rPr>
          <w:rFonts w:ascii="仿宋_GB2312" w:eastAsia="仿宋_GB2312" w:cs="仿宋_GB2312"/>
          <w:color w:val="auto"/>
          <w:kern w:val="0"/>
          <w:sz w:val="28"/>
          <w:szCs w:val="28"/>
        </w:rPr>
        <w:t>组</w:t>
      </w:r>
    </w:p>
    <w:p>
      <w:pPr>
        <w:autoSpaceDE w:val="0"/>
        <w:autoSpaceDN w:val="0"/>
        <w:adjustRightInd w:val="0"/>
        <w:ind w:firstLine="57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专业类别</w:t>
      </w:r>
      <w:r>
        <w:rPr>
          <w:rFonts w:ascii="仿宋_GB2312" w:eastAsia="仿宋_GB2312" w:cs="仿宋_GB2312"/>
          <w:color w:val="auto"/>
          <w:kern w:val="0"/>
          <w:sz w:val="28"/>
          <w:szCs w:val="28"/>
        </w:rPr>
        <w:t>:土木建筑</w:t>
      </w:r>
    </w:p>
    <w:p>
      <w:pPr>
        <w:autoSpaceDE w:val="0"/>
        <w:autoSpaceDN w:val="0"/>
        <w:adjustRightInd w:val="0"/>
        <w:ind w:firstLine="562" w:firstLineChars="200"/>
        <w:jc w:val="left"/>
        <w:rPr>
          <w:rFonts w:ascii="仿宋_GB2312" w:hAnsi="等线" w:eastAsia="仿宋_GB2312" w:cs="仿宋_GB2312"/>
          <w:b/>
          <w:color w:val="auto"/>
          <w:kern w:val="0"/>
          <w:sz w:val="28"/>
          <w:szCs w:val="28"/>
        </w:rPr>
      </w:pPr>
      <w:r>
        <w:rPr>
          <w:rFonts w:hint="eastAsia" w:ascii="仿宋_GB2312" w:hAnsi="等线" w:eastAsia="仿宋_GB2312" w:cs="仿宋_GB2312"/>
          <w:b/>
          <w:color w:val="auto"/>
          <w:kern w:val="0"/>
          <w:sz w:val="28"/>
          <w:szCs w:val="28"/>
        </w:rPr>
        <w:t>二、竞赛目的</w:t>
      </w:r>
    </w:p>
    <w:p>
      <w:pPr>
        <w:autoSpaceDE w:val="0"/>
        <w:autoSpaceDN w:val="0"/>
        <w:adjustRightInd w:val="0"/>
        <w:jc w:val="left"/>
        <w:rPr>
          <w:rFonts w:ascii="仿宋_GB2312" w:eastAsia="仿宋_GB2312" w:cs="仿宋_GB2312"/>
          <w:b/>
          <w:color w:val="auto"/>
          <w:kern w:val="0"/>
          <w:sz w:val="28"/>
          <w:szCs w:val="28"/>
        </w:rPr>
      </w:pPr>
      <w:r>
        <w:rPr>
          <w:rFonts w:hint="eastAsia" w:ascii="仿宋_GB2312" w:hAnsi="等线" w:eastAsia="仿宋_GB2312" w:cs="仿宋_GB2312"/>
          <w:color w:val="auto"/>
          <w:kern w:val="0"/>
          <w:sz w:val="28"/>
          <w:szCs w:val="28"/>
        </w:rPr>
        <w:t xml:space="preserve">   </w:t>
      </w:r>
      <w:r>
        <w:rPr>
          <w:rFonts w:hint="eastAsia" w:ascii="仿宋_GB2312" w:eastAsia="仿宋_GB2312" w:cs="仿宋_GB2312"/>
          <w:color w:val="auto"/>
          <w:kern w:val="0"/>
          <w:sz w:val="28"/>
          <w:szCs w:val="28"/>
        </w:rPr>
        <w:t>（一）进一步贯彻教育部有关文件精神，不断深化高等职业教育教学改革，积极践行校企合作、工学结合的职业教育人才培养模式，进一步推进专业建设和课程改革，积极探索课程及教学手段创新与应用的有效途径。</w:t>
      </w:r>
    </w:p>
    <w:p>
      <w:pPr>
        <w:autoSpaceDE w:val="0"/>
        <w:autoSpaceDN w:val="0"/>
        <w:adjustRightInd w:val="0"/>
        <w:ind w:firstLine="280" w:firstLineChars="10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 xml:space="preserve">  </w:t>
      </w: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二</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通过竞赛，突出</w:t>
      </w:r>
      <w:r>
        <w:rPr>
          <w:rFonts w:hint="eastAsia" w:ascii="仿宋_GB2312" w:hAnsi="Arial Narrow" w:eastAsia="仿宋_GB2312" w:cs="宋体"/>
          <w:color w:val="auto"/>
          <w:sz w:val="28"/>
          <w:szCs w:val="28"/>
          <w:lang w:eastAsia="zh-CN"/>
        </w:rPr>
        <w:t>教师</w:t>
      </w:r>
      <w:r>
        <w:rPr>
          <w:rFonts w:hint="eastAsia" w:ascii="仿宋_GB2312" w:hAnsi="Arial Narrow" w:eastAsia="仿宋_GB2312" w:cs="宋体"/>
          <w:color w:val="auto"/>
          <w:sz w:val="28"/>
          <w:szCs w:val="28"/>
        </w:rPr>
        <w:t>创新能力和实践能力训练，进一步实现知识与技能的有效转化，提升高职高专土建类专业</w:t>
      </w:r>
      <w:r>
        <w:rPr>
          <w:rFonts w:hint="eastAsia" w:ascii="仿宋_GB2312" w:hAnsi="Arial Narrow" w:eastAsia="仿宋_GB2312" w:cs="宋体"/>
          <w:color w:val="auto"/>
          <w:sz w:val="28"/>
          <w:szCs w:val="28"/>
          <w:lang w:eastAsia="zh-CN"/>
        </w:rPr>
        <w:t>教师</w:t>
      </w:r>
      <w:r>
        <w:rPr>
          <w:rFonts w:hint="eastAsia" w:ascii="仿宋_GB2312" w:hAnsi="Arial Narrow" w:eastAsia="仿宋_GB2312" w:cs="宋体"/>
          <w:color w:val="auto"/>
          <w:sz w:val="28"/>
          <w:szCs w:val="28"/>
        </w:rPr>
        <w:t>职业技能。</w:t>
      </w:r>
    </w:p>
    <w:p>
      <w:pPr>
        <w:autoSpaceDE w:val="0"/>
        <w:autoSpaceDN w:val="0"/>
        <w:adjustRightInd w:val="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 xml:space="preserve"> </w:t>
      </w:r>
      <w:r>
        <w:rPr>
          <w:rFonts w:hint="eastAsia" w:ascii="仿宋_GB2312" w:eastAsia="仿宋_GB2312" w:cs="仿宋_GB2312"/>
          <w:color w:val="auto"/>
          <w:kern w:val="0"/>
          <w:sz w:val="28"/>
          <w:szCs w:val="28"/>
          <w:lang w:val="en-US" w:eastAsia="zh-CN"/>
        </w:rPr>
        <w:t xml:space="preserve"> </w:t>
      </w:r>
      <w:r>
        <w:rPr>
          <w:rFonts w:hint="eastAsia" w:ascii="仿宋_GB2312" w:eastAsia="仿宋_GB2312" w:cs="仿宋_GB2312"/>
          <w:color w:val="auto"/>
          <w:kern w:val="0"/>
          <w:sz w:val="28"/>
          <w:szCs w:val="28"/>
        </w:rPr>
        <w:t xml:space="preserve">  </w:t>
      </w: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三</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以实际的工程图纸为载体，以实际的工作过程为序列，以职业岗位要求为标准来设计大赛题目。注重考核</w:t>
      </w:r>
      <w:r>
        <w:rPr>
          <w:rFonts w:hint="eastAsia" w:ascii="仿宋_GB2312" w:hAnsi="Arial Narrow" w:eastAsia="仿宋_GB2312" w:cs="宋体"/>
          <w:color w:val="auto"/>
          <w:sz w:val="28"/>
          <w:szCs w:val="28"/>
          <w:lang w:eastAsia="zh-CN"/>
        </w:rPr>
        <w:t>教师</w:t>
      </w:r>
      <w:r>
        <w:rPr>
          <w:rFonts w:hint="eastAsia" w:ascii="仿宋_GB2312" w:hAnsi="Arial Narrow" w:eastAsia="仿宋_GB2312" w:cs="宋体"/>
          <w:color w:val="auto"/>
          <w:sz w:val="28"/>
          <w:szCs w:val="28"/>
        </w:rPr>
        <w:t>识读建筑工程图及使用</w:t>
      </w:r>
      <w:r>
        <w:rPr>
          <w:rFonts w:hint="eastAsia" w:ascii="仿宋_GB2312" w:hAnsi="仿宋" w:eastAsia="仿宋_GB2312" w:cs="宋体"/>
          <w:color w:val="auto"/>
          <w:sz w:val="28"/>
          <w:szCs w:val="28"/>
        </w:rPr>
        <w:t>CAD</w:t>
      </w:r>
      <w:r>
        <w:rPr>
          <w:rFonts w:hint="eastAsia" w:ascii="仿宋_GB2312" w:hAnsi="Arial Narrow" w:eastAsia="仿宋_GB2312" w:cs="宋体"/>
          <w:color w:val="auto"/>
          <w:sz w:val="28"/>
          <w:szCs w:val="28"/>
        </w:rPr>
        <w:t>软件绘制建筑工程图的综合技能，</w:t>
      </w:r>
      <w:r>
        <w:rPr>
          <w:rFonts w:hint="eastAsia" w:ascii="仿宋_GB2312" w:hAnsi="仿宋" w:eastAsia="仿宋_GB2312" w:cs="仿宋"/>
          <w:color w:val="auto"/>
          <w:sz w:val="28"/>
          <w:szCs w:val="28"/>
        </w:rPr>
        <w:t>促进师生对技能训练的重视和工程素养养成。</w:t>
      </w:r>
    </w:p>
    <w:p>
      <w:pPr>
        <w:autoSpaceDE w:val="0"/>
        <w:autoSpaceDN w:val="0"/>
        <w:adjustRightInd w:val="0"/>
        <w:ind w:firstLine="560" w:firstLineChars="200"/>
        <w:jc w:val="left"/>
        <w:rPr>
          <w:rFonts w:hint="eastAsia" w:ascii="仿宋_GB2312" w:eastAsia="仿宋_GB2312" w:cs="仿宋_GB2312"/>
          <w:color w:val="auto"/>
          <w:kern w:val="0"/>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四</w:t>
      </w:r>
      <w:r>
        <w:rPr>
          <w:rFonts w:hint="eastAsia" w:ascii="仿宋_GB2312" w:hAnsi="仿宋" w:eastAsia="仿宋_GB2312" w:cs="宋体"/>
          <w:color w:val="auto"/>
          <w:sz w:val="28"/>
          <w:szCs w:val="28"/>
        </w:rPr>
        <w:t>）</w:t>
      </w:r>
      <w:r>
        <w:rPr>
          <w:rFonts w:hint="eastAsia" w:ascii="仿宋_GB2312" w:eastAsia="仿宋_GB2312" w:cs="仿宋_GB2312"/>
          <w:color w:val="auto"/>
          <w:kern w:val="0"/>
          <w:sz w:val="28"/>
          <w:szCs w:val="28"/>
        </w:rPr>
        <w:t>与有关课程和训练的知识、技能内涵有机结合，通过工程特色鲜明、职场氛围浓厚的竞赛内容再现真实的工作环境，考量</w:t>
      </w:r>
      <w:r>
        <w:rPr>
          <w:rFonts w:hint="eastAsia" w:ascii="仿宋_GB2312" w:eastAsia="仿宋_GB2312" w:cs="仿宋_GB2312"/>
          <w:color w:val="auto"/>
          <w:kern w:val="0"/>
          <w:sz w:val="28"/>
          <w:szCs w:val="28"/>
          <w:lang w:eastAsia="zh-CN"/>
        </w:rPr>
        <w:t>教师</w:t>
      </w:r>
      <w:r>
        <w:rPr>
          <w:rFonts w:hint="eastAsia" w:ascii="仿宋_GB2312" w:eastAsia="仿宋_GB2312" w:cs="仿宋_GB2312"/>
          <w:color w:val="auto"/>
          <w:kern w:val="0"/>
          <w:sz w:val="28"/>
          <w:szCs w:val="28"/>
        </w:rPr>
        <w:t>领会设计任务书或设计变更文书、熟练与准确识读土建专业施工图、土建专业工程图文本文件、根据给定的任务绘制建筑专业及结构专业施工图（竣工图）的能力。</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五</w:t>
      </w:r>
      <w:r>
        <w:rPr>
          <w:rFonts w:hint="eastAsia" w:ascii="仿宋_GB2312" w:hAnsi="仿宋" w:eastAsia="仿宋_GB2312" w:cs="宋体"/>
          <w:color w:val="auto"/>
          <w:sz w:val="28"/>
          <w:szCs w:val="28"/>
        </w:rPr>
        <w:t>）</w:t>
      </w:r>
      <w:r>
        <w:rPr>
          <w:rFonts w:hint="eastAsia" w:ascii="仿宋_GB2312" w:hAnsi="仿宋" w:eastAsia="仿宋_GB2312" w:cs="仿宋"/>
          <w:color w:val="auto"/>
          <w:sz w:val="28"/>
          <w:szCs w:val="28"/>
        </w:rPr>
        <w:t>通过竞赛，展示参赛</w:t>
      </w:r>
      <w:r>
        <w:rPr>
          <w:rFonts w:hint="eastAsia" w:ascii="仿宋_GB2312" w:hAnsi="仿宋" w:eastAsia="仿宋_GB2312" w:cs="仿宋"/>
          <w:color w:val="auto"/>
          <w:sz w:val="28"/>
          <w:szCs w:val="28"/>
          <w:lang w:eastAsia="zh-CN"/>
        </w:rPr>
        <w:t>教师</w:t>
      </w:r>
      <w:r>
        <w:rPr>
          <w:rFonts w:hint="eastAsia" w:ascii="仿宋_GB2312" w:hAnsi="仿宋" w:eastAsia="仿宋_GB2312" w:cs="仿宋"/>
          <w:color w:val="auto"/>
          <w:sz w:val="28"/>
          <w:szCs w:val="28"/>
        </w:rPr>
        <w:t>的精神风貌和技能水平，推介与识图能力培养相关的教学设计、教学方法、教学资源和先进的教学手段，促进广大开设土建类专业的高职院校相关课程与实训的改革及创新。</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六</w:t>
      </w:r>
      <w:r>
        <w:rPr>
          <w:rFonts w:hint="eastAsia" w:ascii="仿宋_GB2312" w:hAnsi="仿宋" w:eastAsia="仿宋_GB2312" w:cs="宋体"/>
          <w:color w:val="auto"/>
          <w:sz w:val="28"/>
          <w:szCs w:val="28"/>
        </w:rPr>
        <w:t>）</w:t>
      </w:r>
      <w:r>
        <w:rPr>
          <w:rFonts w:hint="eastAsia" w:ascii="仿宋_GB2312" w:hAnsi="仿宋" w:eastAsia="仿宋_GB2312" w:cs="仿宋"/>
          <w:color w:val="auto"/>
          <w:sz w:val="28"/>
          <w:szCs w:val="28"/>
        </w:rPr>
        <w:t>结合本赛项的特点，设计独立工作与团队合作的竞赛方式，培养选手“独立工作、协同合作”的职业素养，积极探索团队合作参与竞赛的有效途径和模式，培养</w:t>
      </w:r>
      <w:r>
        <w:rPr>
          <w:rFonts w:hint="eastAsia" w:ascii="仿宋_GB2312" w:hAnsi="仿宋" w:eastAsia="仿宋_GB2312" w:cs="仿宋"/>
          <w:color w:val="auto"/>
          <w:sz w:val="28"/>
          <w:szCs w:val="28"/>
          <w:lang w:eastAsia="zh-CN"/>
        </w:rPr>
        <w:t>教师</w:t>
      </w:r>
      <w:r>
        <w:rPr>
          <w:rFonts w:hint="eastAsia" w:ascii="仿宋_GB2312" w:hAnsi="仿宋" w:eastAsia="仿宋_GB2312" w:cs="仿宋"/>
          <w:color w:val="auto"/>
          <w:sz w:val="28"/>
          <w:szCs w:val="28"/>
        </w:rPr>
        <w:t>的团队意识、参与意识和协作精神。</w:t>
      </w:r>
    </w:p>
    <w:p>
      <w:pPr>
        <w:autoSpaceDE w:val="0"/>
        <w:autoSpaceDN w:val="0"/>
        <w:adjustRightInd w:val="0"/>
        <w:ind w:firstLine="562" w:firstLineChars="200"/>
        <w:jc w:val="left"/>
        <w:rPr>
          <w:rFonts w:ascii="仿宋_GB2312" w:hAnsi="等线" w:eastAsia="仿宋_GB2312" w:cs="仿宋_GB2312"/>
          <w:b/>
          <w:color w:val="auto"/>
          <w:kern w:val="0"/>
          <w:sz w:val="28"/>
          <w:szCs w:val="28"/>
        </w:rPr>
      </w:pPr>
      <w:r>
        <w:rPr>
          <w:rFonts w:hint="eastAsia" w:ascii="仿宋_GB2312" w:hAnsi="等线" w:eastAsia="仿宋_GB2312" w:cs="仿宋_GB2312"/>
          <w:b/>
          <w:color w:val="auto"/>
          <w:kern w:val="0"/>
          <w:sz w:val="28"/>
          <w:szCs w:val="28"/>
        </w:rPr>
        <w:t>三、竞赛内容</w:t>
      </w:r>
    </w:p>
    <w:p>
      <w:pPr>
        <w:autoSpaceDE w:val="0"/>
        <w:autoSpaceDN w:val="0"/>
        <w:adjustRightInd w:val="0"/>
        <w:ind w:firstLine="700" w:firstLineChars="250"/>
        <w:jc w:val="left"/>
        <w:rPr>
          <w:rFonts w:ascii="仿宋_GB2312" w:eastAsia="仿宋_GB2312" w:cs="仿宋_GB2312"/>
          <w:color w:val="auto"/>
          <w:kern w:val="0"/>
          <w:sz w:val="28"/>
          <w:szCs w:val="28"/>
        </w:rPr>
      </w:pPr>
      <w:r>
        <w:rPr>
          <w:rFonts w:hint="eastAsia" w:ascii="仿宋_GB2312" w:eastAsia="仿宋_GB2312" w:cs="仿宋_GB2312"/>
          <w:color w:val="auto"/>
          <w:kern w:val="0"/>
          <w:sz w:val="28"/>
          <w:szCs w:val="28"/>
        </w:rPr>
        <w:t>参赛选手需在规定的时间内，独立与合作完成以下两项任务：建筑工程施工图识图、建筑工程施工图绘图。</w:t>
      </w:r>
    </w:p>
    <w:p>
      <w:pPr>
        <w:numPr>
          <w:ilvl w:val="0"/>
          <w:numId w:val="0"/>
        </w:numPr>
        <w:autoSpaceDE w:val="0"/>
        <w:autoSpaceDN w:val="0"/>
        <w:adjustRightInd w:val="0"/>
        <w:ind w:firstLine="560" w:firstLineChars="200"/>
        <w:jc w:val="left"/>
        <w:rPr>
          <w:rFonts w:ascii="仿宋_GB2312" w:eastAsia="仿宋_GB2312" w:cs="仿宋_GB2312"/>
          <w:color w:val="auto"/>
          <w:kern w:val="0"/>
          <w:sz w:val="28"/>
          <w:szCs w:val="28"/>
        </w:rPr>
      </w:pPr>
      <w:r>
        <w:rPr>
          <w:rFonts w:hint="eastAsia" w:ascii="仿宋_GB2312" w:hAnsi="仿宋" w:eastAsia="仿宋_GB2312" w:cs="宋体"/>
          <w:color w:val="auto"/>
          <w:sz w:val="28"/>
          <w:szCs w:val="28"/>
        </w:rPr>
        <w:t>（一）</w:t>
      </w:r>
      <w:r>
        <w:rPr>
          <w:rFonts w:hint="eastAsia" w:ascii="仿宋_GB2312" w:hAnsi="Arial Narrow" w:eastAsia="仿宋_GB2312" w:cs="宋体"/>
          <w:color w:val="auto"/>
          <w:sz w:val="28"/>
          <w:szCs w:val="28"/>
        </w:rPr>
        <w:t>建筑工程施工图识图：参赛选手应独立完成竞赛任务。选手在阅读给定的建筑工程施工图纸、图纸会审纪要、设计变更单等资料之后，发现图纸中存在的错误、缺陷、疏漏，分别独立完成施工图识读相关知识与技能的答题。</w:t>
      </w:r>
    </w:p>
    <w:p>
      <w:pPr>
        <w:autoSpaceDE w:val="0"/>
        <w:autoSpaceDN w:val="0"/>
        <w:adjustRightInd w:val="0"/>
        <w:ind w:firstLine="560" w:firstLineChars="200"/>
        <w:jc w:val="left"/>
        <w:rPr>
          <w:rFonts w:hint="eastAsia" w:ascii="仿宋_GB2312" w:hAnsi="等线" w:eastAsia="仿宋_GB2312" w:cs="仿宋_GB2312"/>
          <w:color w:val="auto"/>
          <w:kern w:val="0"/>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二</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建筑工程施工图绘图：参赛选手合作完成竞赛任务。选手根据给定的建筑工程施工图纸、图纸会审纪要、设计变更单等资料，运用中望</w:t>
      </w:r>
      <w:r>
        <w:rPr>
          <w:rFonts w:hint="eastAsia" w:ascii="仿宋_GB2312" w:hAnsi="仿宋" w:eastAsia="仿宋_GB2312" w:cs="宋体"/>
          <w:color w:val="auto"/>
          <w:sz w:val="28"/>
          <w:szCs w:val="28"/>
        </w:rPr>
        <w:t>CAD教育版—</w:t>
      </w:r>
      <w:r>
        <w:rPr>
          <w:rFonts w:ascii="仿宋_GB2312" w:hAnsi="仿宋" w:eastAsia="仿宋_GB2312" w:cs="宋体"/>
          <w:color w:val="auto"/>
          <w:sz w:val="28"/>
          <w:szCs w:val="28"/>
        </w:rPr>
        <w:t>201</w:t>
      </w:r>
      <w:r>
        <w:rPr>
          <w:rFonts w:hint="eastAsia" w:ascii="仿宋_GB2312" w:hAnsi="仿宋" w:eastAsia="仿宋_GB2312" w:cs="宋体"/>
          <w:color w:val="auto"/>
          <w:sz w:val="28"/>
          <w:szCs w:val="28"/>
          <w:lang w:val="en-US" w:eastAsia="zh-CN"/>
        </w:rPr>
        <w:t>8</w:t>
      </w:r>
      <w:r>
        <w:rPr>
          <w:rFonts w:hint="eastAsia" w:ascii="仿宋_GB2312" w:hAnsi="Arial Narrow" w:eastAsia="仿宋_GB2312" w:cs="宋体"/>
          <w:color w:val="auto"/>
          <w:sz w:val="28"/>
          <w:szCs w:val="28"/>
        </w:rPr>
        <w:t>软件绘制指定的建筑专业、结构专业施工图（例如：平面图、剖面图、节点详图等）</w:t>
      </w:r>
      <w:r>
        <w:rPr>
          <w:rFonts w:ascii="仿宋_GB2312" w:hAnsi="等线" w:eastAsia="仿宋_GB2312" w:cs="仿宋_GB2312"/>
          <w:color w:val="auto"/>
          <w:kern w:val="0"/>
          <w:sz w:val="28"/>
          <w:szCs w:val="28"/>
        </w:rPr>
        <w:t>。</w:t>
      </w:r>
    </w:p>
    <w:tbl>
      <w:tblPr>
        <w:tblStyle w:val="6"/>
        <w:tblW w:w="7847" w:type="dxa"/>
        <w:jc w:val="center"/>
        <w:tblInd w:w="0" w:type="dxa"/>
        <w:tblLayout w:type="fixed"/>
        <w:tblCellMar>
          <w:top w:w="0" w:type="dxa"/>
          <w:left w:w="108" w:type="dxa"/>
          <w:bottom w:w="0" w:type="dxa"/>
          <w:right w:w="108" w:type="dxa"/>
        </w:tblCellMar>
      </w:tblPr>
      <w:tblGrid>
        <w:gridCol w:w="1657"/>
        <w:gridCol w:w="1843"/>
        <w:gridCol w:w="1276"/>
        <w:gridCol w:w="3071"/>
      </w:tblGrid>
      <w:tr>
        <w:tblPrEx>
          <w:tblLayout w:type="fixed"/>
          <w:tblCellMar>
            <w:top w:w="0" w:type="dxa"/>
            <w:left w:w="108" w:type="dxa"/>
            <w:bottom w:w="0" w:type="dxa"/>
            <w:right w:w="108" w:type="dxa"/>
          </w:tblCellMar>
        </w:tblPrEx>
        <w:trPr>
          <w:trHeight w:val="511"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cs="宋体"/>
                <w:b/>
                <w:bCs/>
                <w:color w:val="auto"/>
                <w:kern w:val="0"/>
                <w:sz w:val="24"/>
                <w:szCs w:val="24"/>
              </w:rPr>
            </w:pPr>
            <w:r>
              <w:rPr>
                <w:rFonts w:hint="eastAsia" w:ascii="仿宋_GB2312" w:hAnsi="宋体" w:eastAsia="仿宋_GB2312" w:cs="Times New Roman"/>
                <w:b/>
                <w:bCs/>
                <w:color w:val="auto"/>
                <w:kern w:val="0"/>
                <w:sz w:val="24"/>
                <w:szCs w:val="24"/>
              </w:rPr>
              <w:t>竞赛内容（任务）</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cs="宋体"/>
                <w:b/>
                <w:bCs/>
                <w:color w:val="auto"/>
                <w:kern w:val="0"/>
                <w:sz w:val="24"/>
                <w:szCs w:val="24"/>
              </w:rPr>
            </w:pPr>
            <w:r>
              <w:rPr>
                <w:rFonts w:hint="eastAsia" w:ascii="仿宋_GB2312" w:hAnsi="宋体" w:eastAsia="仿宋_GB2312" w:cs="Times New Roman"/>
                <w:b/>
                <w:bCs/>
                <w:color w:val="auto"/>
                <w:kern w:val="0"/>
                <w:sz w:val="24"/>
                <w:szCs w:val="24"/>
              </w:rPr>
              <w:t>分值比例</w:t>
            </w:r>
          </w:p>
        </w:tc>
        <w:tc>
          <w:tcPr>
            <w:tcW w:w="307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宋体" w:eastAsia="仿宋_GB2312" w:cs="Times New Roman"/>
                <w:b/>
                <w:bCs/>
                <w:color w:val="auto"/>
                <w:kern w:val="0"/>
                <w:sz w:val="24"/>
                <w:szCs w:val="24"/>
              </w:rPr>
            </w:pPr>
            <w:r>
              <w:rPr>
                <w:rFonts w:hint="eastAsia" w:ascii="仿宋_GB2312" w:hAnsi="宋体" w:eastAsia="仿宋_GB2312" w:cs="Times New Roman"/>
                <w:b/>
                <w:bCs/>
                <w:color w:val="auto"/>
                <w:kern w:val="0"/>
                <w:sz w:val="24"/>
                <w:szCs w:val="24"/>
              </w:rPr>
              <w:t>比赛时间</w:t>
            </w:r>
          </w:p>
        </w:tc>
      </w:tr>
      <w:tr>
        <w:tblPrEx>
          <w:tblLayout w:type="fixed"/>
          <w:tblCellMar>
            <w:top w:w="0" w:type="dxa"/>
            <w:left w:w="108" w:type="dxa"/>
            <w:bottom w:w="0" w:type="dxa"/>
            <w:right w:w="108" w:type="dxa"/>
          </w:tblCellMar>
        </w:tblPrEx>
        <w:trPr>
          <w:trHeight w:val="576"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建筑工程施工图识图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60%</w:t>
            </w:r>
          </w:p>
        </w:tc>
        <w:tc>
          <w:tcPr>
            <w:tcW w:w="3071"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r>
              <w:rPr>
                <w:rFonts w:hint="eastAsia" w:ascii="仿宋_GB2312" w:hAnsi="宋体" w:eastAsia="仿宋_GB2312" w:cs="宋体"/>
                <w:color w:val="auto"/>
                <w:kern w:val="0"/>
                <w:sz w:val="24"/>
                <w:szCs w:val="24"/>
                <w:lang w:val="en-US" w:eastAsia="zh-CN"/>
              </w:rPr>
              <w:t>2</w:t>
            </w:r>
            <w:r>
              <w:rPr>
                <w:rFonts w:hint="eastAsia" w:ascii="仿宋_GB2312" w:hAnsi="宋体" w:eastAsia="仿宋_GB2312" w:cs="宋体"/>
                <w:color w:val="auto"/>
                <w:kern w:val="0"/>
                <w:sz w:val="24"/>
                <w:szCs w:val="24"/>
              </w:rPr>
              <w:t>0分钟</w:t>
            </w:r>
          </w:p>
        </w:tc>
      </w:tr>
      <w:tr>
        <w:tblPrEx>
          <w:tblLayout w:type="fixed"/>
          <w:tblCellMar>
            <w:top w:w="0" w:type="dxa"/>
            <w:left w:w="108" w:type="dxa"/>
            <w:bottom w:w="0" w:type="dxa"/>
            <w:right w:w="108" w:type="dxa"/>
          </w:tblCellMar>
        </w:tblPrEx>
        <w:trPr>
          <w:trHeight w:val="570" w:hRule="atLeast"/>
          <w:jc w:val="center"/>
        </w:trPr>
        <w:tc>
          <w:tcPr>
            <w:tcW w:w="1657" w:type="dxa"/>
            <w:vMerge w:val="restart"/>
            <w:tcBorders>
              <w:top w:val="nil"/>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建筑工程</w:t>
            </w:r>
          </w:p>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施工图绘图</w:t>
            </w: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建筑施工图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20%</w:t>
            </w:r>
          </w:p>
        </w:tc>
        <w:tc>
          <w:tcPr>
            <w:tcW w:w="3071" w:type="dxa"/>
            <w:vMerge w:val="restart"/>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1</w:t>
            </w:r>
            <w:r>
              <w:rPr>
                <w:rFonts w:hint="eastAsia" w:ascii="仿宋_GB2312" w:hAnsi="宋体" w:eastAsia="仿宋_GB2312" w:cs="宋体"/>
                <w:color w:val="auto"/>
                <w:kern w:val="0"/>
                <w:sz w:val="24"/>
                <w:szCs w:val="24"/>
                <w:lang w:val="en-US" w:eastAsia="zh-CN"/>
              </w:rPr>
              <w:t>2</w:t>
            </w:r>
            <w:r>
              <w:rPr>
                <w:rFonts w:hint="eastAsia" w:ascii="仿宋_GB2312" w:hAnsi="宋体" w:eastAsia="仿宋_GB2312" w:cs="宋体"/>
                <w:color w:val="auto"/>
                <w:kern w:val="0"/>
                <w:sz w:val="24"/>
                <w:szCs w:val="24"/>
              </w:rPr>
              <w:t>0分钟</w:t>
            </w:r>
          </w:p>
        </w:tc>
      </w:tr>
      <w:tr>
        <w:tblPrEx>
          <w:tblLayout w:type="fixed"/>
          <w:tblCellMar>
            <w:top w:w="0" w:type="dxa"/>
            <w:left w:w="108" w:type="dxa"/>
            <w:bottom w:w="0" w:type="dxa"/>
            <w:right w:w="108" w:type="dxa"/>
          </w:tblCellMar>
        </w:tblPrEx>
        <w:trPr>
          <w:trHeight w:val="552" w:hRule="atLeast"/>
          <w:jc w:val="center"/>
        </w:trPr>
        <w:tc>
          <w:tcPr>
            <w:tcW w:w="1657"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结构施工图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宋体" w:eastAsia="仿宋_GB2312" w:cs="宋体"/>
                <w:color w:val="auto"/>
                <w:kern w:val="0"/>
                <w:sz w:val="24"/>
                <w:szCs w:val="24"/>
              </w:rPr>
            </w:pPr>
            <w:r>
              <w:rPr>
                <w:rFonts w:hint="eastAsia" w:ascii="仿宋_GB2312" w:hAnsi="宋体" w:eastAsia="仿宋_GB2312" w:cs="Times New Roman"/>
                <w:color w:val="auto"/>
                <w:kern w:val="0"/>
                <w:sz w:val="24"/>
                <w:szCs w:val="24"/>
              </w:rPr>
              <w:t>20%</w:t>
            </w:r>
          </w:p>
        </w:tc>
        <w:tc>
          <w:tcPr>
            <w:tcW w:w="3071"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宋体" w:eastAsia="仿宋_GB2312" w:cs="宋体"/>
                <w:color w:val="auto"/>
                <w:kern w:val="0"/>
                <w:sz w:val="24"/>
                <w:szCs w:val="24"/>
              </w:rPr>
            </w:pPr>
          </w:p>
        </w:tc>
      </w:tr>
    </w:tbl>
    <w:p>
      <w:pPr>
        <w:autoSpaceDE w:val="0"/>
        <w:autoSpaceDN w:val="0"/>
        <w:adjustRightInd w:val="0"/>
        <w:ind w:firstLine="562" w:firstLineChars="200"/>
        <w:jc w:val="left"/>
        <w:rPr>
          <w:rFonts w:hint="eastAsia" w:ascii="仿宋_GB2312" w:hAnsi="等线" w:eastAsia="仿宋_GB2312" w:cs="仿宋_GB2312"/>
          <w:b/>
          <w:color w:val="auto"/>
          <w:kern w:val="0"/>
          <w:sz w:val="28"/>
          <w:szCs w:val="28"/>
        </w:rPr>
      </w:pPr>
      <w:r>
        <w:rPr>
          <w:rFonts w:hint="eastAsia" w:ascii="仿宋_GB2312" w:hAnsi="等线" w:eastAsia="仿宋_GB2312" w:cs="仿宋_GB2312"/>
          <w:b/>
          <w:color w:val="auto"/>
          <w:kern w:val="0"/>
          <w:sz w:val="28"/>
          <w:szCs w:val="28"/>
        </w:rPr>
        <w:t>四、竞赛方式</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（一）</w:t>
      </w:r>
      <w:r>
        <w:rPr>
          <w:rFonts w:hint="eastAsia" w:ascii="仿宋_GB2312" w:hAnsi="Arial Narrow" w:eastAsia="仿宋_GB2312" w:cs="宋体"/>
          <w:color w:val="auto"/>
          <w:sz w:val="28"/>
          <w:szCs w:val="28"/>
        </w:rPr>
        <w:t>竞赛为团体赛。</w:t>
      </w:r>
    </w:p>
    <w:p>
      <w:pPr>
        <w:spacing w:line="560" w:lineRule="exact"/>
        <w:ind w:firstLine="560" w:firstLineChars="200"/>
        <w:rPr>
          <w:rFonts w:hint="eastAsia" w:ascii="仿宋_GB2312" w:hAnsi="仿宋" w:eastAsia="仿宋_GB2312" w:cs="宋体"/>
          <w:color w:val="auto"/>
          <w:sz w:val="28"/>
          <w:szCs w:val="28"/>
          <w:lang w:eastAsia="zh-CN"/>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二</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以院校为单位组队，不允许跨校组队，</w:t>
      </w:r>
      <w:r>
        <w:rPr>
          <w:rFonts w:hint="eastAsia" w:ascii="仿宋_GB2312" w:hAnsi="仿宋" w:eastAsia="仿宋_GB2312" w:cs="宋体"/>
          <w:color w:val="auto"/>
          <w:sz w:val="28"/>
          <w:szCs w:val="28"/>
        </w:rPr>
        <w:t>同一院校参赛队不超过3支</w:t>
      </w:r>
      <w:r>
        <w:rPr>
          <w:rFonts w:hint="eastAsia" w:ascii="仿宋_GB2312" w:hAnsi="仿宋" w:eastAsia="仿宋_GB2312" w:cs="宋体"/>
          <w:color w:val="auto"/>
          <w:sz w:val="28"/>
          <w:szCs w:val="28"/>
          <w:lang w:eastAsia="zh-CN"/>
        </w:rPr>
        <w:t>，</w:t>
      </w:r>
      <w:r>
        <w:rPr>
          <w:rFonts w:hint="eastAsia" w:ascii="仿宋_GB2312" w:hAnsi="仿宋" w:eastAsia="仿宋_GB2312" w:cs="宋体"/>
          <w:color w:val="auto"/>
          <w:sz w:val="28"/>
          <w:szCs w:val="28"/>
        </w:rPr>
        <w:t>每支参赛队由2名选手组成。</w:t>
      </w:r>
      <w:r>
        <w:rPr>
          <w:rFonts w:hint="eastAsia" w:ascii="仿宋_GB2312" w:hAnsi="仿宋" w:eastAsia="仿宋_GB2312" w:cs="宋体"/>
          <w:color w:val="auto"/>
          <w:sz w:val="28"/>
          <w:szCs w:val="28"/>
          <w:lang w:eastAsia="zh-CN"/>
        </w:rPr>
        <w:t>（参赛名额详见“</w:t>
      </w:r>
      <w:r>
        <w:rPr>
          <w:rFonts w:hint="eastAsia" w:ascii="仿宋_GB2312" w:hAnsi="仿宋" w:eastAsia="仿宋_GB2312" w:cs="宋体"/>
          <w:color w:val="auto"/>
          <w:sz w:val="28"/>
          <w:szCs w:val="28"/>
          <w:lang w:val="en-US" w:eastAsia="zh-CN"/>
        </w:rPr>
        <w:t>2019年全省职业院校教师技能大赛高职教师组拟设比赛项目及参赛名额表</w:t>
      </w:r>
      <w:r>
        <w:rPr>
          <w:rFonts w:hint="eastAsia" w:ascii="仿宋_GB2312" w:hAnsi="仿宋" w:eastAsia="仿宋_GB2312" w:cs="宋体"/>
          <w:color w:val="auto"/>
          <w:sz w:val="28"/>
          <w:szCs w:val="28"/>
          <w:lang w:eastAsia="zh-CN"/>
        </w:rPr>
        <w:t>”）</w:t>
      </w:r>
    </w:p>
    <w:p>
      <w:pPr>
        <w:spacing w:line="560" w:lineRule="exact"/>
        <w:ind w:firstLine="560" w:firstLineChars="200"/>
        <w:rPr>
          <w:rFonts w:hint="eastAsia" w:ascii="仿宋_GB2312" w:hAnsi="仿宋" w:eastAsia="仿宋_GB2312" w:cs="宋体"/>
          <w:color w:val="auto"/>
          <w:sz w:val="28"/>
          <w:szCs w:val="28"/>
          <w:lang w:eastAsia="zh-CN"/>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三</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参赛选手须为</w:t>
      </w:r>
      <w:r>
        <w:rPr>
          <w:rFonts w:hint="eastAsia" w:ascii="仿宋_GB2312" w:hAnsi="仿宋" w:eastAsia="仿宋_GB2312" w:cs="宋体"/>
          <w:color w:val="auto"/>
          <w:sz w:val="28"/>
          <w:szCs w:val="28"/>
          <w:lang w:eastAsia="zh-CN"/>
        </w:rPr>
        <w:t>职业院校专任教师。</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四</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暂不邀请境外代表队参赛，但欢迎国内相关企业、机构与境外同类院校派员观摩。</w:t>
      </w:r>
    </w:p>
    <w:p>
      <w:pPr>
        <w:snapToGrid w:val="0"/>
        <w:spacing w:line="560" w:lineRule="exact"/>
        <w:ind w:firstLine="602" w:firstLineChars="200"/>
        <w:rPr>
          <w:rFonts w:hint="eastAsia" w:ascii="仿宋_GB2312" w:hAnsi="等线" w:eastAsia="仿宋_GB2312" w:cs="仿宋_GB2312"/>
          <w:color w:val="auto"/>
          <w:kern w:val="0"/>
          <w:sz w:val="28"/>
          <w:szCs w:val="28"/>
        </w:rPr>
      </w:pPr>
      <w:r>
        <w:rPr>
          <w:rFonts w:hint="eastAsia" w:ascii="仿宋" w:hAnsi="仿宋" w:eastAsia="仿宋" w:cs="仿宋"/>
          <w:b/>
          <w:bCs/>
          <w:color w:val="auto"/>
          <w:sz w:val="30"/>
          <w:szCs w:val="30"/>
        </w:rPr>
        <w:t>五、竞赛</w:t>
      </w:r>
      <w:r>
        <w:rPr>
          <w:rFonts w:hint="eastAsia" w:ascii="仿宋_GB2312" w:hAnsi="Arial Narrow" w:eastAsia="仿宋_GB2312" w:cs="Times New Roman"/>
          <w:b/>
          <w:color w:val="auto"/>
          <w:sz w:val="28"/>
          <w:szCs w:val="28"/>
        </w:rPr>
        <w:t>流程</w:t>
      </w:r>
      <w:r>
        <w:rPr>
          <w:rFonts w:hint="eastAsia" w:ascii="仿宋_GB2312" w:hAnsi="等线" w:eastAsia="仿宋_GB2312" w:cs="仿宋_GB2312"/>
          <w:color w:val="auto"/>
          <w:kern w:val="0"/>
          <w:sz w:val="28"/>
          <w:szCs w:val="28"/>
        </w:rPr>
        <w:t xml:space="preserve">    </w:t>
      </w:r>
    </w:p>
    <w:p>
      <w:pPr>
        <w:snapToGrid w:val="0"/>
        <w:spacing w:line="560" w:lineRule="exact"/>
        <w:ind w:firstLine="560" w:firstLineChars="200"/>
        <w:rPr>
          <w:rFonts w:ascii="仿宋_GB2312" w:eastAsia="仿宋_GB2312" w:cs="仿宋_GB2312"/>
          <w:color w:val="auto"/>
          <w:kern w:val="0"/>
          <w:sz w:val="28"/>
          <w:szCs w:val="28"/>
        </w:rPr>
      </w:pPr>
      <w:r>
        <w:rPr>
          <w:rFonts w:hint="eastAsia" w:ascii="仿宋_GB2312" w:eastAsia="仿宋_GB2312" w:cs="仿宋_GB2312"/>
          <w:color w:val="auto"/>
          <w:kern w:val="0"/>
          <w:sz w:val="28"/>
          <w:szCs w:val="28"/>
          <w:lang w:eastAsia="zh-CN"/>
        </w:rPr>
        <w:t>高职教师组：</w:t>
      </w:r>
      <w:r>
        <w:rPr>
          <w:rFonts w:hint="eastAsia" w:ascii="仿宋_GB2312" w:eastAsia="仿宋_GB2312" w:cs="仿宋_GB2312"/>
          <w:color w:val="auto"/>
          <w:kern w:val="0"/>
          <w:sz w:val="28"/>
          <w:szCs w:val="28"/>
        </w:rPr>
        <w:t>竞赛时间为1天。具体时间安排见下表：</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2410"/>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日期</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时间</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内容</w:t>
            </w:r>
          </w:p>
        </w:tc>
        <w:tc>
          <w:tcPr>
            <w:tcW w:w="2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line="360" w:lineRule="auto"/>
              <w:ind w:left="0" w:right="0"/>
              <w:jc w:val="center"/>
              <w:rPr>
                <w:rFonts w:hint="eastAsia" w:ascii="宋体" w:cs="宋体"/>
                <w:b/>
                <w:bCs/>
                <w:color w:val="auto"/>
                <w:kern w:val="0"/>
                <w:sz w:val="24"/>
                <w:szCs w:val="24"/>
              </w:rPr>
            </w:pPr>
            <w:r>
              <w:rPr>
                <w:rFonts w:hint="eastAsia" w:ascii="宋体" w:hAnsi="宋体" w:cs="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4</w:t>
            </w:r>
            <w:r>
              <w:rPr>
                <w:rFonts w:hint="eastAsia" w:ascii="宋体" w:cs="宋体"/>
                <w:color w:val="auto"/>
                <w:kern w:val="0"/>
                <w:sz w:val="24"/>
                <w:szCs w:val="24"/>
              </w:rPr>
              <w:t xml:space="preserve">月 </w:t>
            </w:r>
            <w:r>
              <w:rPr>
                <w:rFonts w:hint="eastAsia" w:ascii="宋体" w:cs="宋体"/>
                <w:color w:val="auto"/>
                <w:kern w:val="0"/>
                <w:sz w:val="24"/>
                <w:szCs w:val="24"/>
                <w:lang w:val="en-US" w:eastAsia="zh-CN"/>
              </w:rPr>
              <w:t>12</w:t>
            </w:r>
            <w:r>
              <w:rPr>
                <w:rFonts w:hint="eastAsia" w:ascii="宋体" w:cs="宋体"/>
                <w:color w:val="auto"/>
                <w:kern w:val="0"/>
                <w:sz w:val="24"/>
                <w:szCs w:val="24"/>
              </w:rPr>
              <w:t xml:space="preserve"> 日</w:t>
            </w: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宋体" w:hAnsi="宋体" w:cs="宋体"/>
                <w:color w:val="auto"/>
                <w:kern w:val="0"/>
                <w:sz w:val="24"/>
                <w:szCs w:val="24"/>
              </w:rPr>
              <w:t>10:</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0-15:30</w:t>
            </w:r>
          </w:p>
        </w:tc>
        <w:tc>
          <w:tcPr>
            <w:tcW w:w="2410"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参赛队伍报到</w:t>
            </w:r>
          </w:p>
        </w:tc>
        <w:tc>
          <w:tcPr>
            <w:tcW w:w="2885" w:type="dxa"/>
            <w:tcBorders>
              <w:top w:val="single" w:color="auto" w:sz="4" w:space="0"/>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r>
              <w:rPr>
                <w:rFonts w:hint="eastAsia" w:ascii="仿宋_GB2312" w:hAnsi="等线" w:eastAsia="仿宋_GB2312" w:cs="仿宋_GB2312"/>
                <w:color w:val="auto"/>
                <w:kern w:val="0"/>
                <w:sz w:val="24"/>
                <w:szCs w:val="24"/>
              </w:rPr>
              <w:t>领取竞赛相关资料，查看竞赛场地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15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4</w:t>
            </w:r>
            <w:r>
              <w:rPr>
                <w:rFonts w:hint="eastAsia" w:ascii="宋体" w:cs="宋体"/>
                <w:color w:val="auto"/>
                <w:kern w:val="0"/>
                <w:sz w:val="24"/>
                <w:szCs w:val="24"/>
              </w:rPr>
              <w:t>月</w:t>
            </w:r>
            <w:r>
              <w:rPr>
                <w:rFonts w:hint="eastAsia" w:ascii="宋体" w:cs="宋体"/>
                <w:color w:val="auto"/>
                <w:kern w:val="0"/>
                <w:sz w:val="24"/>
                <w:szCs w:val="24"/>
                <w:lang w:val="en-US" w:eastAsia="zh-CN"/>
              </w:rPr>
              <w:t xml:space="preserve"> 12</w:t>
            </w:r>
            <w:r>
              <w:rPr>
                <w:rFonts w:hint="eastAsia" w:ascii="宋体" w:cs="宋体"/>
                <w:color w:val="auto"/>
                <w:kern w:val="0"/>
                <w:sz w:val="24"/>
                <w:szCs w:val="24"/>
              </w:rPr>
              <w:t xml:space="preserve"> 日</w:t>
            </w:r>
          </w:p>
        </w:tc>
        <w:tc>
          <w:tcPr>
            <w:tcW w:w="1701"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16</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tc>
        <w:tc>
          <w:tcPr>
            <w:tcW w:w="2410" w:type="dxa"/>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lang w:eastAsia="zh-CN"/>
              </w:rPr>
            </w:pPr>
            <w:r>
              <w:rPr>
                <w:rFonts w:hint="eastAsia" w:ascii="仿宋_GB2312" w:eastAsia="仿宋_GB2312" w:cs="仿宋_GB2312"/>
                <w:color w:val="auto"/>
                <w:kern w:val="0"/>
                <w:sz w:val="24"/>
                <w:szCs w:val="24"/>
                <w:lang w:eastAsia="zh-CN"/>
              </w:rPr>
              <w:t>赛项说明会</w:t>
            </w:r>
          </w:p>
        </w:tc>
        <w:tc>
          <w:tcPr>
            <w:tcW w:w="2885" w:type="dxa"/>
            <w:tcBorders>
              <w:top w:val="single" w:color="auto" w:sz="4" w:space="0"/>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152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4</w:t>
            </w:r>
            <w:r>
              <w:rPr>
                <w:rFonts w:hint="eastAsia" w:ascii="宋体" w:cs="宋体"/>
                <w:color w:val="auto"/>
                <w:kern w:val="0"/>
                <w:sz w:val="24"/>
                <w:szCs w:val="24"/>
              </w:rPr>
              <w:t>月</w:t>
            </w:r>
            <w:r>
              <w:rPr>
                <w:rFonts w:hint="eastAsia" w:ascii="宋体" w:cs="宋体"/>
                <w:color w:val="auto"/>
                <w:kern w:val="0"/>
                <w:sz w:val="24"/>
                <w:szCs w:val="24"/>
                <w:lang w:val="en-US" w:eastAsia="zh-CN"/>
              </w:rPr>
              <w:t>13</w:t>
            </w:r>
            <w:r>
              <w:rPr>
                <w:rFonts w:hint="eastAsia" w:ascii="宋体" w:cs="宋体"/>
                <w:color w:val="auto"/>
                <w:kern w:val="0"/>
                <w:sz w:val="24"/>
                <w:szCs w:val="24"/>
              </w:rPr>
              <w:t xml:space="preserve"> 日</w:t>
            </w:r>
          </w:p>
        </w:tc>
        <w:tc>
          <w:tcPr>
            <w:tcW w:w="1701" w:type="dxa"/>
            <w:tcBorders>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7:00～7:30</w:t>
            </w:r>
          </w:p>
        </w:tc>
        <w:tc>
          <w:tcPr>
            <w:tcW w:w="2410" w:type="dxa"/>
            <w:tcBorders>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抽签、检录入场</w:t>
            </w:r>
          </w:p>
        </w:tc>
        <w:tc>
          <w:tcPr>
            <w:tcW w:w="2885" w:type="dxa"/>
            <w:vMerge w:val="restart"/>
            <w:tcBorders>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r>
              <w:rPr>
                <w:rFonts w:hint="eastAsia" w:ascii="仿宋_GB2312" w:hAnsi="等线" w:eastAsia="仿宋_GB2312" w:cs="仿宋_GB2312"/>
                <w:color w:val="auto"/>
                <w:kern w:val="0"/>
                <w:sz w:val="24"/>
                <w:szCs w:val="24"/>
              </w:rPr>
              <w:t>1.“建筑工程施工图识图”环节总时长为1</w:t>
            </w:r>
            <w:r>
              <w:rPr>
                <w:rFonts w:hint="eastAsia" w:ascii="仿宋_GB2312" w:hAnsi="等线" w:eastAsia="仿宋_GB2312" w:cs="仿宋_GB2312"/>
                <w:color w:val="auto"/>
                <w:kern w:val="0"/>
                <w:sz w:val="24"/>
                <w:szCs w:val="24"/>
                <w:lang w:val="en-US" w:eastAsia="zh-CN"/>
              </w:rPr>
              <w:t>2</w:t>
            </w:r>
            <w:r>
              <w:rPr>
                <w:rFonts w:hint="eastAsia" w:ascii="仿宋_GB2312" w:hAnsi="等线" w:eastAsia="仿宋_GB2312" w:cs="仿宋_GB2312"/>
                <w:color w:val="auto"/>
                <w:kern w:val="0"/>
                <w:sz w:val="24"/>
                <w:szCs w:val="24"/>
              </w:rPr>
              <w:t>0分钟，10:</w:t>
            </w:r>
            <w:r>
              <w:rPr>
                <w:rFonts w:hint="eastAsia" w:ascii="仿宋_GB2312" w:hAnsi="等线" w:eastAsia="仿宋_GB2312" w:cs="仿宋_GB2312"/>
                <w:color w:val="auto"/>
                <w:kern w:val="0"/>
                <w:sz w:val="24"/>
                <w:szCs w:val="24"/>
                <w:lang w:val="en-US" w:eastAsia="zh-CN"/>
              </w:rPr>
              <w:t>0</w:t>
            </w:r>
            <w:r>
              <w:rPr>
                <w:rFonts w:hint="eastAsia" w:ascii="仿宋_GB2312" w:hAnsi="等线" w:eastAsia="仿宋_GB2312" w:cs="仿宋_GB2312"/>
                <w:color w:val="auto"/>
                <w:kern w:val="0"/>
                <w:sz w:val="24"/>
                <w:szCs w:val="24"/>
              </w:rPr>
              <w:t>0答题系统自动停止运行。</w:t>
            </w:r>
          </w:p>
          <w:p>
            <w:pPr>
              <w:pStyle w:val="19"/>
              <w:keepNext w:val="0"/>
              <w:keepLines w:val="0"/>
              <w:suppressLineNumbers w:val="0"/>
              <w:snapToGrid w:val="0"/>
              <w:spacing w:before="0" w:beforeAutospacing="0" w:after="0" w:afterAutospacing="0"/>
              <w:ind w:left="0" w:right="0" w:firstLine="0" w:firstLineChars="0"/>
              <w:jc w:val="left"/>
              <w:rPr>
                <w:rFonts w:hint="eastAsia" w:ascii="仿宋_GB2312" w:hAnsi="等线" w:eastAsia="仿宋_GB2312" w:cs="仿宋_GB2312"/>
                <w:color w:val="auto"/>
                <w:kern w:val="0"/>
                <w:sz w:val="24"/>
                <w:szCs w:val="24"/>
              </w:rPr>
            </w:pPr>
            <w:r>
              <w:rPr>
                <w:rFonts w:hint="eastAsia" w:ascii="仿宋_GB2312" w:hAnsi="等线" w:eastAsia="仿宋_GB2312" w:cs="仿宋_GB2312"/>
                <w:color w:val="auto"/>
                <w:kern w:val="0"/>
                <w:sz w:val="24"/>
                <w:szCs w:val="24"/>
              </w:rPr>
              <w:t>2.“建筑工程施工图绘图”环节总时长为1</w:t>
            </w:r>
            <w:r>
              <w:rPr>
                <w:rFonts w:hint="eastAsia" w:ascii="仿宋_GB2312" w:hAnsi="等线" w:eastAsia="仿宋_GB2312" w:cs="仿宋_GB2312"/>
                <w:color w:val="auto"/>
                <w:kern w:val="0"/>
                <w:sz w:val="24"/>
                <w:szCs w:val="24"/>
                <w:lang w:val="en-US" w:eastAsia="zh-CN"/>
              </w:rPr>
              <w:t>2</w:t>
            </w:r>
            <w:r>
              <w:rPr>
                <w:rFonts w:hint="eastAsia" w:ascii="仿宋_GB2312" w:hAnsi="等线" w:eastAsia="仿宋_GB2312" w:cs="仿宋_GB2312"/>
                <w:color w:val="auto"/>
                <w:kern w:val="0"/>
                <w:sz w:val="24"/>
                <w:szCs w:val="24"/>
              </w:rPr>
              <w:t>0分钟，任务书在</w:t>
            </w:r>
            <w:r>
              <w:rPr>
                <w:rFonts w:hint="eastAsia" w:ascii="仿宋_GB2312" w:hAnsi="等线" w:eastAsia="仿宋_GB2312" w:cs="仿宋_GB2312"/>
                <w:color w:val="auto"/>
                <w:kern w:val="0"/>
                <w:sz w:val="24"/>
                <w:szCs w:val="24"/>
                <w:lang w:val="en-US" w:eastAsia="zh-CN"/>
              </w:rPr>
              <w:t>9</w:t>
            </w:r>
            <w:r>
              <w:rPr>
                <w:rFonts w:hint="eastAsia" w:ascii="仿宋_GB2312" w:hAnsi="等线" w:eastAsia="仿宋_GB2312" w:cs="仿宋_GB2312"/>
                <w:color w:val="auto"/>
                <w:kern w:val="0"/>
                <w:sz w:val="24"/>
                <w:szCs w:val="24"/>
              </w:rPr>
              <w:t>:</w:t>
            </w:r>
            <w:r>
              <w:rPr>
                <w:rFonts w:hint="eastAsia" w:ascii="仿宋_GB2312" w:hAnsi="等线" w:eastAsia="仿宋_GB2312" w:cs="仿宋_GB2312"/>
                <w:color w:val="auto"/>
                <w:kern w:val="0"/>
                <w:sz w:val="24"/>
                <w:szCs w:val="24"/>
                <w:lang w:val="en-US" w:eastAsia="zh-CN"/>
              </w:rPr>
              <w:t>45</w:t>
            </w:r>
            <w:r>
              <w:rPr>
                <w:rFonts w:hint="eastAsia" w:ascii="仿宋_GB2312" w:hAnsi="等线" w:eastAsia="仿宋_GB2312" w:cs="仿宋_GB2312"/>
                <w:color w:val="auto"/>
                <w:kern w:val="0"/>
                <w:sz w:val="24"/>
                <w:szCs w:val="24"/>
              </w:rPr>
              <w:t>发放。</w:t>
            </w:r>
          </w:p>
          <w:p>
            <w:pPr>
              <w:pStyle w:val="19"/>
              <w:keepNext w:val="0"/>
              <w:keepLines w:val="0"/>
              <w:suppressLineNumbers w:val="0"/>
              <w:snapToGrid w:val="0"/>
              <w:spacing w:before="0" w:beforeAutospacing="0" w:after="0" w:afterAutospacing="0"/>
              <w:ind w:left="0" w:right="0" w:firstLine="0" w:firstLineChars="0"/>
              <w:jc w:val="left"/>
              <w:rPr>
                <w:rFonts w:hint="eastAsia" w:ascii="宋体" w:hAnsi="宋体" w:cs="宋体"/>
                <w:color w:val="auto"/>
                <w:kern w:val="0"/>
                <w:sz w:val="24"/>
                <w:szCs w:val="24"/>
              </w:rPr>
            </w:pPr>
            <w:r>
              <w:rPr>
                <w:rFonts w:hint="eastAsia" w:ascii="仿宋_GB2312" w:hAnsi="等线" w:eastAsia="仿宋_GB2312" w:cs="仿宋_GB2312"/>
                <w:color w:val="auto"/>
                <w:kern w:val="0"/>
                <w:sz w:val="24"/>
                <w:szCs w:val="24"/>
              </w:rPr>
              <w:t>3.两个竞赛环节连续进行，“建筑工程施工图识图”环节提前完成的选手可在“建筑工程施工图绘图”任务书发放后直接进入下一竞赛环节。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7:30～8:00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检查竞赛设备</w:t>
            </w:r>
          </w:p>
        </w:tc>
        <w:tc>
          <w:tcPr>
            <w:tcW w:w="2885"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8:00～10:</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建筑工程施工图识图</w:t>
            </w:r>
          </w:p>
        </w:tc>
        <w:tc>
          <w:tcPr>
            <w:tcW w:w="2885"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2"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10:</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0～1</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建筑工程施工图绘图</w:t>
            </w:r>
          </w:p>
        </w:tc>
        <w:tc>
          <w:tcPr>
            <w:tcW w:w="2885"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1526" w:type="dxa"/>
            <w:vMerge w:val="continue"/>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00</w:t>
            </w:r>
            <w:r>
              <w:rPr>
                <w:rFonts w:hint="eastAsia" w:ascii="仿宋_GB2312" w:eastAsia="仿宋_GB2312" w:cs="仿宋_GB2312"/>
                <w:color w:val="auto"/>
                <w:kern w:val="0"/>
                <w:sz w:val="24"/>
                <w:szCs w:val="24"/>
              </w:rPr>
              <w:t>以后</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阅卷</w:t>
            </w:r>
          </w:p>
        </w:tc>
        <w:tc>
          <w:tcPr>
            <w:tcW w:w="2885" w:type="dxa"/>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rPr>
              <w:t>竞赛结束，评判组阅卷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jc w:val="center"/>
        </w:trPr>
        <w:tc>
          <w:tcPr>
            <w:tcW w:w="1526" w:type="dxa"/>
            <w:tcBorders>
              <w:left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cs="宋体"/>
                <w:color w:val="auto"/>
                <w:kern w:val="0"/>
                <w:sz w:val="24"/>
                <w:szCs w:val="24"/>
              </w:rPr>
            </w:pPr>
            <w:r>
              <w:rPr>
                <w:rFonts w:hint="eastAsia" w:ascii="宋体" w:cs="宋体"/>
                <w:color w:val="auto"/>
                <w:kern w:val="0"/>
                <w:sz w:val="24"/>
                <w:szCs w:val="24"/>
              </w:rPr>
              <w:t xml:space="preserve"> </w:t>
            </w:r>
            <w:r>
              <w:rPr>
                <w:rFonts w:hint="eastAsia" w:ascii="宋体" w:cs="宋体"/>
                <w:color w:val="auto"/>
                <w:kern w:val="0"/>
                <w:sz w:val="24"/>
                <w:szCs w:val="24"/>
                <w:lang w:val="en-US" w:eastAsia="zh-CN"/>
              </w:rPr>
              <w:t>4</w:t>
            </w:r>
            <w:r>
              <w:rPr>
                <w:rFonts w:hint="eastAsia" w:ascii="宋体" w:cs="宋体"/>
                <w:color w:val="auto"/>
                <w:kern w:val="0"/>
                <w:sz w:val="24"/>
                <w:szCs w:val="24"/>
              </w:rPr>
              <w:t xml:space="preserve">月 </w:t>
            </w:r>
            <w:r>
              <w:rPr>
                <w:rFonts w:hint="eastAsia" w:ascii="宋体" w:cs="宋体"/>
                <w:color w:val="auto"/>
                <w:kern w:val="0"/>
                <w:sz w:val="24"/>
                <w:szCs w:val="24"/>
                <w:lang w:val="en-US" w:eastAsia="zh-CN"/>
              </w:rPr>
              <w:t>14</w:t>
            </w:r>
            <w:r>
              <w:rPr>
                <w:rFonts w:hint="eastAsia" w:ascii="宋体" w:cs="宋体"/>
                <w:color w:val="auto"/>
                <w:kern w:val="0"/>
                <w:sz w:val="24"/>
                <w:szCs w:val="24"/>
              </w:rPr>
              <w:t>日</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仿宋_GB2312" w:eastAsia="仿宋_GB2312" w:cs="仿宋_GB2312"/>
                <w:color w:val="auto"/>
                <w:kern w:val="0"/>
                <w:sz w:val="24"/>
                <w:szCs w:val="24"/>
              </w:rPr>
            </w:pPr>
            <w:r>
              <w:rPr>
                <w:rFonts w:hint="eastAsia" w:ascii="仿宋_GB2312" w:eastAsia="仿宋_GB2312" w:cs="仿宋_GB2312"/>
                <w:color w:val="auto"/>
                <w:kern w:val="0"/>
                <w:sz w:val="24"/>
                <w:szCs w:val="24"/>
                <w:lang w:eastAsia="zh-CN"/>
              </w:rPr>
              <w:t>公布成绩</w:t>
            </w:r>
          </w:p>
        </w:tc>
        <w:tc>
          <w:tcPr>
            <w:tcW w:w="2885" w:type="dxa"/>
            <w:tcBorders>
              <w:left w:val="single" w:color="auto" w:sz="4" w:space="0"/>
              <w:right w:val="single" w:color="auto" w:sz="4" w:space="0"/>
            </w:tcBorders>
            <w:noWrap w:val="0"/>
            <w:vAlign w:val="center"/>
          </w:tcPr>
          <w:p>
            <w:pPr>
              <w:pStyle w:val="19"/>
              <w:keepNext w:val="0"/>
              <w:keepLines w:val="0"/>
              <w:suppressLineNumbers w:val="0"/>
              <w:snapToGrid w:val="0"/>
              <w:spacing w:before="0" w:beforeAutospacing="0" w:after="0" w:afterAutospacing="0"/>
              <w:ind w:left="0" w:right="0" w:firstLine="0" w:firstLineChars="0"/>
              <w:jc w:val="left"/>
              <w:rPr>
                <w:rFonts w:hint="eastAsia" w:ascii="仿宋_GB2312" w:eastAsia="仿宋_GB2312" w:cs="仿宋_GB2312"/>
                <w:color w:val="auto"/>
                <w:kern w:val="0"/>
                <w:sz w:val="24"/>
                <w:szCs w:val="24"/>
              </w:rPr>
            </w:pPr>
          </w:p>
        </w:tc>
      </w:tr>
    </w:tbl>
    <w:p>
      <w:pPr>
        <w:snapToGrid w:val="0"/>
        <w:ind w:firstLine="240" w:firstLineChars="100"/>
        <w:rPr>
          <w:rFonts w:hint="eastAsia" w:ascii="仿宋_GB2312" w:hAnsi="Arial Narrow" w:eastAsia="仿宋_GB2312" w:cs="宋体"/>
          <w:color w:val="auto"/>
          <w:sz w:val="24"/>
          <w:szCs w:val="24"/>
        </w:rPr>
      </w:pPr>
      <w:r>
        <w:rPr>
          <w:rFonts w:hint="eastAsia" w:ascii="仿宋_GB2312" w:hAnsi="Arial Narrow" w:eastAsia="仿宋_GB2312" w:cs="宋体"/>
          <w:color w:val="auto"/>
          <w:sz w:val="24"/>
          <w:szCs w:val="24"/>
        </w:rPr>
        <w:t>注：报到及竞赛</w:t>
      </w:r>
      <w:r>
        <w:rPr>
          <w:rFonts w:hint="eastAsia" w:ascii="仿宋_GB2312" w:hAnsi="Arial Narrow" w:eastAsia="仿宋_GB2312" w:cs="宋体"/>
          <w:color w:val="auto"/>
          <w:sz w:val="24"/>
          <w:szCs w:val="24"/>
          <w:lang w:eastAsia="zh-CN"/>
        </w:rPr>
        <w:t>各</w:t>
      </w:r>
      <w:r>
        <w:rPr>
          <w:rFonts w:hint="eastAsia" w:ascii="仿宋_GB2312" w:hAnsi="Arial Narrow" w:eastAsia="仿宋_GB2312" w:cs="宋体"/>
          <w:color w:val="auto"/>
          <w:sz w:val="24"/>
          <w:szCs w:val="24"/>
        </w:rPr>
        <w:t>时段可根据实际进行调整，以《竞赛通知》或《竞赛手册》的规定为准。</w:t>
      </w:r>
    </w:p>
    <w:p>
      <w:pPr>
        <w:spacing w:line="560" w:lineRule="exact"/>
        <w:ind w:firstLine="562" w:firstLineChars="200"/>
        <w:rPr>
          <w:rFonts w:hint="eastAsia" w:ascii="仿宋_GB2312" w:hAnsi="仿宋" w:eastAsia="仿宋_GB2312" w:cs="仿宋"/>
          <w:b/>
          <w:bCs/>
          <w:color w:val="auto"/>
          <w:sz w:val="28"/>
          <w:szCs w:val="28"/>
        </w:rPr>
      </w:pPr>
      <w:r>
        <w:rPr>
          <w:rFonts w:hint="eastAsia" w:ascii="仿宋_GB2312" w:hAnsi="Arial Narrow" w:eastAsia="仿宋_GB2312" w:cs="Times New Roman"/>
          <w:b/>
          <w:color w:val="auto"/>
          <w:sz w:val="28"/>
          <w:szCs w:val="28"/>
        </w:rPr>
        <w:t>六、竞赛试题</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竞赛采用的工程载体为民用建筑:钢筋混凝土</w:t>
      </w:r>
      <w:r>
        <w:rPr>
          <w:rFonts w:hint="eastAsia" w:ascii="仿宋_GB2312" w:hAnsi="仿宋" w:eastAsia="仿宋_GB2312" w:cs="仿宋"/>
          <w:color w:val="auto"/>
          <w:sz w:val="28"/>
          <w:szCs w:val="28"/>
          <w:lang w:eastAsia="zh-CN"/>
        </w:rPr>
        <w:t>多高层</w:t>
      </w:r>
      <w:r>
        <w:rPr>
          <w:rFonts w:hint="eastAsia" w:ascii="仿宋_GB2312" w:hAnsi="仿宋" w:eastAsia="仿宋_GB2312" w:cs="仿宋"/>
          <w:color w:val="auto"/>
          <w:sz w:val="28"/>
          <w:szCs w:val="28"/>
        </w:rPr>
        <w:t>结构。</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（一）建筑工程施工图识图部分：</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参赛选手阅读给定的建筑工程施工图纸、图纸会审记录、设计变更等资料，发现图纸中存在的错误、缺陷并按照试卷要求作答，每名参赛选手应独立完成建筑工程施工图识图部分的答题。识图部分试题均为客观题，题型分为：单项选择题、多项选择题。</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（二）建筑工程施工图绘图部分：</w:t>
      </w:r>
    </w:p>
    <w:p>
      <w:pPr>
        <w:snapToGrid w:val="0"/>
        <w:spacing w:line="560" w:lineRule="exact"/>
        <w:ind w:firstLine="560" w:firstLineChars="200"/>
        <w:rPr>
          <w:rFonts w:hint="eastAsia" w:ascii="仿宋_GB2312" w:hAnsi="仿宋" w:eastAsia="仿宋_GB2312" w:cs="仿宋"/>
          <w:color w:val="auto"/>
          <w:sz w:val="28"/>
          <w:szCs w:val="28"/>
        </w:rPr>
      </w:pPr>
      <w:r>
        <w:rPr>
          <w:rFonts w:hint="eastAsia" w:ascii="仿宋_GB2312" w:hAnsi="仿宋" w:eastAsia="仿宋_GB2312" w:cs="仿宋"/>
          <w:color w:val="auto"/>
          <w:sz w:val="28"/>
          <w:szCs w:val="28"/>
        </w:rPr>
        <w:t>本部分包括建筑施工图绘图和结构施工图绘图两个内容。每队参赛选手根据给定的建筑工程施工图纸、图纸会审纪要、设计变更单等资料，运用</w:t>
      </w:r>
      <w:r>
        <w:rPr>
          <w:rFonts w:hint="eastAsia" w:ascii="仿宋_GB2312" w:hAnsi="Arial Narrow" w:eastAsia="仿宋_GB2312" w:cs="宋体"/>
          <w:color w:val="auto"/>
          <w:sz w:val="28"/>
          <w:szCs w:val="28"/>
        </w:rPr>
        <w:t>中望</w:t>
      </w:r>
      <w:r>
        <w:rPr>
          <w:rFonts w:hint="eastAsia" w:ascii="仿宋_GB2312" w:hAnsi="仿宋" w:eastAsia="仿宋_GB2312" w:cs="宋体"/>
          <w:color w:val="auto"/>
          <w:sz w:val="28"/>
          <w:szCs w:val="28"/>
        </w:rPr>
        <w:t>CAD教育版—201</w:t>
      </w:r>
      <w:r>
        <w:rPr>
          <w:rFonts w:hint="eastAsia" w:ascii="仿宋_GB2312" w:hAnsi="仿宋" w:eastAsia="仿宋_GB2312" w:cs="宋体"/>
          <w:color w:val="auto"/>
          <w:sz w:val="28"/>
          <w:szCs w:val="28"/>
          <w:lang w:val="en-US" w:eastAsia="zh-CN"/>
        </w:rPr>
        <w:t>8</w:t>
      </w:r>
      <w:r>
        <w:rPr>
          <w:rFonts w:hint="eastAsia" w:ascii="仿宋_GB2312" w:hAnsi="仿宋" w:eastAsia="仿宋_GB2312" w:cs="仿宋"/>
          <w:color w:val="auto"/>
          <w:sz w:val="28"/>
          <w:szCs w:val="28"/>
        </w:rPr>
        <w:t>软件，合作完成指定的建筑施工图、结构施工图（例如：平面图、剖面图、节点详图等）的绘制任务。</w:t>
      </w:r>
    </w:p>
    <w:p>
      <w:pPr>
        <w:autoSpaceDE w:val="0"/>
        <w:autoSpaceDN w:val="0"/>
        <w:adjustRightInd w:val="0"/>
        <w:jc w:val="left"/>
        <w:rPr>
          <w:rFonts w:hint="eastAsia" w:ascii="仿宋" w:hAnsi="仿宋" w:eastAsia="仿宋" w:cs="仿宋"/>
          <w:b/>
          <w:bCs/>
          <w:color w:val="auto"/>
          <w:sz w:val="30"/>
          <w:szCs w:val="30"/>
        </w:rPr>
      </w:pPr>
      <w:r>
        <w:rPr>
          <w:rFonts w:hint="eastAsia" w:ascii="仿宋_GB2312" w:hAnsi="仿宋" w:eastAsia="仿宋_GB2312" w:cs="仿宋"/>
          <w:color w:val="auto"/>
          <w:sz w:val="28"/>
          <w:szCs w:val="28"/>
        </w:rPr>
        <w:t>竞赛内容所涉及的知识、技能点及相关要求见附件。</w:t>
      </w:r>
    </w:p>
    <w:p>
      <w:pPr>
        <w:spacing w:line="560" w:lineRule="exact"/>
        <w:ind w:firstLine="562" w:firstLineChars="200"/>
        <w:rPr>
          <w:rFonts w:hint="eastAsia" w:ascii="仿宋_GB2312" w:hAnsi="Arial Narrow" w:eastAsia="仿宋_GB2312" w:cs="Times New Roman"/>
          <w:b/>
          <w:color w:val="auto"/>
          <w:sz w:val="28"/>
          <w:szCs w:val="28"/>
        </w:rPr>
      </w:pPr>
      <w:r>
        <w:rPr>
          <w:rFonts w:hint="eastAsia" w:ascii="仿宋_GB2312" w:hAnsi="Arial Narrow" w:eastAsia="仿宋_GB2312" w:cs="Times New Roman"/>
          <w:b/>
          <w:color w:val="auto"/>
          <w:sz w:val="28"/>
          <w:szCs w:val="28"/>
        </w:rPr>
        <w:t>七、竞赛规则</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（一）赛项组织机构：</w:t>
      </w:r>
    </w:p>
    <w:p>
      <w:pPr>
        <w:spacing w:line="560" w:lineRule="exact"/>
        <w:ind w:firstLine="560" w:firstLineChars="200"/>
        <w:jc w:val="left"/>
        <w:rPr>
          <w:rFonts w:hint="eastAsia" w:ascii="仿宋_GB2312" w:hAnsi="仿宋" w:eastAsia="仿宋_GB2312" w:cs="宋体"/>
          <w:color w:val="auto"/>
          <w:sz w:val="28"/>
          <w:szCs w:val="28"/>
        </w:rPr>
      </w:pPr>
      <w:r>
        <w:rPr>
          <w:rFonts w:ascii="仿宋_GB2312" w:hAnsi="仿宋" w:eastAsia="仿宋_GB2312" w:cs="宋体"/>
          <w:color w:val="auto"/>
          <w:sz w:val="28"/>
          <w:szCs w:val="28"/>
        </w:rPr>
        <w:t>服从</w:t>
      </w:r>
      <w:r>
        <w:rPr>
          <w:rFonts w:hint="eastAsia" w:ascii="仿宋_GB2312" w:hAnsi="仿宋" w:eastAsia="仿宋_GB2312" w:cs="宋体"/>
          <w:color w:val="auto"/>
          <w:sz w:val="28"/>
          <w:szCs w:val="28"/>
        </w:rPr>
        <w:t>甘肃</w:t>
      </w:r>
      <w:r>
        <w:rPr>
          <w:rFonts w:ascii="仿宋_GB2312" w:hAnsi="仿宋" w:eastAsia="仿宋_GB2312" w:cs="宋体"/>
          <w:color w:val="auto"/>
          <w:sz w:val="28"/>
          <w:szCs w:val="28"/>
        </w:rPr>
        <w:t>省职业院校技能大赛组委会、执委会的领导和监督，</w:t>
      </w:r>
      <w:r>
        <w:rPr>
          <w:rFonts w:hint="eastAsia" w:ascii="仿宋_GB2312" w:hAnsi="仿宋" w:eastAsia="仿宋_GB2312" w:cs="宋体"/>
          <w:color w:val="auto"/>
          <w:sz w:val="28"/>
          <w:szCs w:val="28"/>
        </w:rPr>
        <w:t>成立专家工作组，按照有关制度开展赛项技术文件编撰、竞赛命题、赛场设计、设备拟定、裁判员培训、赛项说明会组织、赛项安全预案、赛事咨询、教学成果展示体验、赛事宣传方案设计、竞赛成绩分析、赛事技术评点、赛事成果转化等工作。保证公开、公平、公正办赛。</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（二）裁</w:t>
      </w:r>
      <w:r>
        <w:rPr>
          <w:rFonts w:hint="eastAsia" w:ascii="仿宋_GB2312" w:hAnsi="Arial Narrow" w:eastAsia="仿宋_GB2312" w:cs="宋体"/>
          <w:color w:val="auto"/>
          <w:sz w:val="28"/>
          <w:szCs w:val="28"/>
        </w:rPr>
        <w:t>判：</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Arial Narrow" w:eastAsia="仿宋_GB2312" w:cs="宋体"/>
          <w:color w:val="auto"/>
          <w:sz w:val="28"/>
          <w:szCs w:val="28"/>
        </w:rPr>
        <w:t>裁判组在总裁判长领导下工作，遵循裁判工作的有关规定公正执法。总裁判长对赛项执委会负责，并接受赛项执委会及专家工作组的协调和指导。</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（三）参赛队：</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Arial Narrow" w:eastAsia="仿宋_GB2312" w:cs="宋体"/>
          <w:color w:val="auto"/>
          <w:sz w:val="28"/>
          <w:szCs w:val="28"/>
        </w:rPr>
        <w:t>各参赛队按时按要求报名。报名后，不得更换参赛选手。</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（四）场地：</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按照竞赛日程安排，赛项执委会组织各参赛队在规定时间段内熟悉竞赛场地。</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（五）竞赛要求：</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1.参赛选手必须持参赛证、本人身份证入场参加竞赛。各参赛队领队及其他无关人员均不得私自进入赛场。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2.</w:t>
      </w:r>
      <w:r>
        <w:rPr>
          <w:rFonts w:hint="eastAsia" w:ascii="等线" w:hAnsi="等线" w:eastAsia="等线" w:cs="Times New Roman"/>
          <w:color w:val="auto"/>
          <w:szCs w:val="22"/>
        </w:rPr>
        <w:t xml:space="preserve"> </w:t>
      </w:r>
      <w:r>
        <w:rPr>
          <w:rFonts w:hint="eastAsia" w:ascii="仿宋_GB2312" w:hAnsi="仿宋" w:eastAsia="仿宋_GB2312" w:cs="宋体"/>
          <w:color w:val="auto"/>
          <w:sz w:val="28"/>
          <w:szCs w:val="28"/>
        </w:rPr>
        <w:t>参赛选手按竞赛日程安排时间到达指定地点抽签检录，通过抽签确定赛场和机位，入场、检查竞赛设备。抽签采用两次加密，两次加密分别由两组加密裁判负责。</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3.竞赛正式开始15分钟以后选手不得再入场参加竞赛，按弃</w:t>
      </w:r>
      <w:r>
        <w:rPr>
          <w:rFonts w:hint="eastAsia" w:ascii="仿宋_GB2312" w:hAnsi="Arial Narrow" w:eastAsia="仿宋_GB2312" w:cs="宋体"/>
          <w:color w:val="auto"/>
          <w:sz w:val="28"/>
          <w:szCs w:val="28"/>
        </w:rPr>
        <w:t>权处理。</w:t>
      </w:r>
      <w:r>
        <w:rPr>
          <w:rFonts w:hint="eastAsia" w:ascii="仿宋_GB2312" w:hAnsi="仿宋" w:eastAsia="仿宋_GB2312" w:cs="Times New Roman"/>
          <w:color w:val="auto"/>
          <w:sz w:val="28"/>
          <w:szCs w:val="28"/>
        </w:rPr>
        <w:t>竞赛时间段内参赛选手不得离开赛场</w:t>
      </w:r>
      <w:r>
        <w:rPr>
          <w:rFonts w:hint="eastAsia" w:ascii="仿宋_GB2312" w:hAnsi="等线" w:eastAsia="仿宋_GB2312" w:cs="Times New Roman"/>
          <w:color w:val="auto"/>
          <w:sz w:val="28"/>
          <w:szCs w:val="28"/>
        </w:rPr>
        <w:t>，</w:t>
      </w:r>
      <w:r>
        <w:rPr>
          <w:rFonts w:hint="eastAsia" w:ascii="仿宋_GB2312" w:hAnsi="Arial Narrow" w:eastAsia="仿宋_GB2312" w:cs="宋体"/>
          <w:color w:val="auto"/>
          <w:sz w:val="28"/>
          <w:szCs w:val="28"/>
        </w:rPr>
        <w:t>如有特殊情况需暂时离开赛场，应报告监考人员同意，离开赛场期间应有流动监考人员陪同。竞赛结束之后，参赛选手确认提交的竞赛成果后，在监考人员的组织下离开赛场。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4.参赛选手按照抽签决定的赛场及机位对号入座，监考人员应对每位参赛选手的证件进行认真检查、认证。参赛选手在竞赛正式开始之前应对计算机进行开机检查，但只准浏览和试用建筑工程识图答题系统、试运行中望CAD教育版—201</w:t>
      </w:r>
      <w:r>
        <w:rPr>
          <w:rFonts w:hint="eastAsia" w:ascii="仿宋_GB2312" w:hAnsi="仿宋" w:eastAsia="仿宋_GB2312" w:cs="宋体"/>
          <w:color w:val="auto"/>
          <w:sz w:val="28"/>
          <w:szCs w:val="28"/>
          <w:lang w:val="en-US" w:eastAsia="zh-CN"/>
        </w:rPr>
        <w:t>8</w:t>
      </w:r>
      <w:r>
        <w:rPr>
          <w:rFonts w:hint="eastAsia" w:ascii="仿宋_GB2312" w:hAnsi="仿宋" w:eastAsia="仿宋_GB2312" w:cs="宋体"/>
          <w:color w:val="auto"/>
          <w:sz w:val="28"/>
          <w:szCs w:val="28"/>
        </w:rPr>
        <w:t>软件。</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5.竞赛开始前20分钟，由竞赛监考人员当</w:t>
      </w:r>
      <w:r>
        <w:rPr>
          <w:rFonts w:hint="eastAsia" w:ascii="仿宋_GB2312" w:hAnsi="Arial Narrow" w:eastAsia="仿宋_GB2312" w:cs="宋体"/>
          <w:color w:val="auto"/>
          <w:sz w:val="28"/>
          <w:szCs w:val="28"/>
        </w:rPr>
        <w:t>众拆封竞赛试题与图纸，并对数量及完好情况进行认真检查，在竞赛正式开始前10分钟分发试题与图纸，并提醒参赛选手检查与核对。</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6.在</w:t>
      </w:r>
      <w:r>
        <w:rPr>
          <w:rFonts w:hint="eastAsia" w:ascii="仿宋_GB2312" w:hAnsi="Arial Narrow" w:eastAsia="仿宋_GB2312" w:cs="宋体"/>
          <w:color w:val="auto"/>
          <w:sz w:val="28"/>
          <w:szCs w:val="28"/>
        </w:rPr>
        <w:t>竞赛过程中，参赛选手如遇问题需举手向监考人员示意，参赛队与参赛队之间不得互相交流，否则按作弊行为处理；本队选手之间在“建筑工程施工图识图”环节不可交流，否则按作弊行为处理；本队选手之间在“建筑工程施工图绘图”环节可以交流，但不能影响其他参赛队。参赛选手不得擅自启封或破坏计算机</w:t>
      </w:r>
      <w:r>
        <w:rPr>
          <w:rFonts w:hint="eastAsia" w:ascii="仿宋_GB2312" w:hAnsi="仿宋" w:eastAsia="仿宋_GB2312" w:cs="宋体"/>
          <w:color w:val="auto"/>
          <w:sz w:val="28"/>
          <w:szCs w:val="28"/>
        </w:rPr>
        <w:t>USB接</w:t>
      </w:r>
      <w:r>
        <w:rPr>
          <w:rFonts w:hint="eastAsia" w:ascii="仿宋_GB2312" w:hAnsi="Arial Narrow" w:eastAsia="仿宋_GB2312" w:cs="宋体"/>
          <w:color w:val="auto"/>
          <w:sz w:val="28"/>
          <w:szCs w:val="28"/>
        </w:rPr>
        <w:t xml:space="preserve">口的封条，否则按作弊行为处理。  </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7.</w:t>
      </w:r>
      <w:r>
        <w:rPr>
          <w:rFonts w:hint="eastAsia" w:ascii="仿宋_GB2312" w:hAnsi="Arial Narrow" w:eastAsia="仿宋_GB2312" w:cs="宋体"/>
          <w:color w:val="auto"/>
          <w:sz w:val="28"/>
          <w:szCs w:val="28"/>
        </w:rPr>
        <w:t>参赛选手遇到计算机、应用软件或答题系统故障时，应及时向监考人员报告，对于因故障而耽搁的时间，由监考人员请示裁判长同意后将该选手的竞赛时间相应后延。竞赛结束前，参赛选手应按照答题系统的操作要求提交识图部分的竞赛成果，完成的绘图部分竞赛成果要按要求保存在计算机上指定的位置，竞赛成果不得做任何标记，否则按</w:t>
      </w:r>
      <w:r>
        <w:rPr>
          <w:rFonts w:hint="eastAsia" w:ascii="仿宋_GB2312" w:hAnsi="仿宋" w:eastAsia="仿宋_GB2312" w:cs="宋体"/>
          <w:color w:val="auto"/>
          <w:sz w:val="28"/>
          <w:szCs w:val="28"/>
        </w:rPr>
        <w:t>“0”</w:t>
      </w:r>
      <w:r>
        <w:rPr>
          <w:rFonts w:hint="eastAsia" w:ascii="仿宋_GB2312" w:hAnsi="Arial Narrow" w:eastAsia="仿宋_GB2312" w:cs="宋体"/>
          <w:color w:val="auto"/>
          <w:sz w:val="28"/>
          <w:szCs w:val="28"/>
        </w:rPr>
        <w:t>分计。听到竞赛结束信号后，参赛选手应立即停止操作，不得以任何理由拖延竞赛时间，试题与图纸及草稿纸不得带出考场。对违反赛场规则，不服从监考人员劝阻者，经赛项执委会裁决可取消其比赛资格。</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8.竞赛所需的设备及绘图软件由承办学校提供，</w:t>
      </w:r>
      <w:r>
        <w:rPr>
          <w:rFonts w:hint="eastAsia" w:ascii="仿宋_GB2312" w:hAnsi="Arial Narrow" w:eastAsia="仿宋_GB2312" w:cs="宋体"/>
          <w:color w:val="auto"/>
          <w:sz w:val="28"/>
          <w:szCs w:val="28"/>
        </w:rPr>
        <w:t>参赛选手不可携带技术资料、</w:t>
      </w:r>
      <w:r>
        <w:rPr>
          <w:rFonts w:hint="eastAsia" w:ascii="仿宋_GB2312" w:hAnsi="仿宋" w:eastAsia="仿宋_GB2312" w:cs="宋体"/>
          <w:color w:val="auto"/>
          <w:sz w:val="28"/>
          <w:szCs w:val="28"/>
        </w:rPr>
        <w:t>标准图集、教材、工具书、相关软件等，不得使用自带的计算机、键盘、鼠标、</w:t>
      </w:r>
      <w:r>
        <w:rPr>
          <w:rFonts w:hint="eastAsia" w:ascii="仿宋_GB2312" w:hAnsi="Arial Narrow" w:eastAsia="仿宋_GB2312" w:cs="宋体"/>
          <w:color w:val="auto"/>
          <w:sz w:val="28"/>
          <w:szCs w:val="28"/>
        </w:rPr>
        <w:t>移动存储器等各类设备，不得携带通讯工具等进入竞赛现场，竞赛所需的笔和草稿纸由承办学校统一提供。请参赛选手自备没有编程功能的计算器。</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（六）文明参赛要求：</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1.领队严格遵守赛场规章制度，按时参加赛项执委会组织的相关会议。竞赛过程中，领队不得进入竞赛现场。</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2.</w:t>
      </w:r>
      <w:r>
        <w:rPr>
          <w:rFonts w:hint="eastAsia" w:ascii="仿宋_GB2312" w:hAnsi="Arial Narrow" w:eastAsia="仿宋_GB2312" w:cs="宋体"/>
          <w:color w:val="auto"/>
          <w:sz w:val="28"/>
          <w:szCs w:val="28"/>
        </w:rPr>
        <w:t>参赛选手应严格遵守赛场规章、操作规程，保证人身及设备安全，接受监考人员的监督和警示，文明竞赛。</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（七）成绩评定：</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1.建筑工程施工图识图环节：本环节为计算机智能评分。参赛选手在计算机上利用</w:t>
      </w:r>
      <w:r>
        <w:rPr>
          <w:rFonts w:hint="eastAsia" w:ascii="仿宋_GB2312" w:hAnsi="仿宋" w:eastAsia="仿宋_GB2312" w:cs="仿宋"/>
          <w:color w:val="auto"/>
          <w:kern w:val="0"/>
          <w:sz w:val="28"/>
          <w:szCs w:val="28"/>
        </w:rPr>
        <w:t>建筑工程识图答题系统</w:t>
      </w:r>
      <w:r>
        <w:rPr>
          <w:rFonts w:hint="eastAsia" w:ascii="仿宋_GB2312" w:hAnsi="仿宋" w:eastAsia="仿宋_GB2312" w:cs="宋体"/>
          <w:color w:val="auto"/>
          <w:sz w:val="28"/>
          <w:szCs w:val="28"/>
        </w:rPr>
        <w:t>答题，由答题系统自动判分。</w:t>
      </w:r>
      <w:r>
        <w:rPr>
          <w:rFonts w:ascii="仿宋_GB2312" w:hAnsi="仿宋" w:eastAsia="仿宋_GB2312" w:cs="宋体"/>
          <w:color w:val="auto"/>
          <w:sz w:val="28"/>
          <w:szCs w:val="28"/>
        </w:rPr>
        <w:t>裁判长组织相关人员实时汇总各机位号的成绩，经复核无</w:t>
      </w:r>
      <w:r>
        <w:rPr>
          <w:rFonts w:hint="eastAsia" w:ascii="仿宋_GB2312" w:hAnsi="仿宋" w:eastAsia="仿宋_GB2312" w:cs="宋体"/>
          <w:color w:val="auto"/>
          <w:sz w:val="28"/>
          <w:szCs w:val="28"/>
        </w:rPr>
        <w:t>误，由裁判长、监督人员和仲裁人员签字确认、存留。</w:t>
      </w:r>
    </w:p>
    <w:p>
      <w:pPr>
        <w:snapToGrid w:val="0"/>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2.</w:t>
      </w:r>
      <w:r>
        <w:rPr>
          <w:rFonts w:hint="eastAsia" w:ascii="仿宋_GB2312" w:hAnsi="仿宋" w:eastAsia="仿宋_GB2312" w:cs="宋体"/>
          <w:color w:val="auto"/>
          <w:sz w:val="28"/>
          <w:szCs w:val="28"/>
          <w:lang w:eastAsia="zh-CN"/>
        </w:rPr>
        <w:t>施工图绘图环节：</w:t>
      </w:r>
      <w:r>
        <w:rPr>
          <w:rFonts w:ascii="仿宋_GB2312" w:hAnsi="仿宋" w:eastAsia="仿宋_GB2312" w:cs="宋体"/>
          <w:color w:val="auto"/>
          <w:sz w:val="28"/>
          <w:szCs w:val="28"/>
        </w:rPr>
        <w:t>本环节分为“建筑施工图绘图”及“结构施工图绘图”两部</w:t>
      </w:r>
      <w:r>
        <w:rPr>
          <w:rFonts w:hint="eastAsia" w:ascii="仿宋_GB2312" w:hAnsi="仿宋" w:eastAsia="仿宋_GB2312" w:cs="宋体"/>
          <w:color w:val="auto"/>
          <w:sz w:val="28"/>
          <w:szCs w:val="28"/>
        </w:rPr>
        <w:t>分，每个参赛队提交</w:t>
      </w:r>
      <w:r>
        <w:rPr>
          <w:rFonts w:ascii="仿宋_GB2312" w:hAnsi="仿宋" w:eastAsia="仿宋_GB2312" w:cs="宋体"/>
          <w:color w:val="auto"/>
          <w:sz w:val="28"/>
          <w:szCs w:val="28"/>
        </w:rPr>
        <w:t>1套竞赛成果。“建筑施工图绘</w:t>
      </w:r>
      <w:r>
        <w:rPr>
          <w:rFonts w:hint="eastAsia" w:ascii="仿宋_GB2312" w:hAnsi="仿宋" w:eastAsia="仿宋_GB2312" w:cs="宋体"/>
          <w:color w:val="auto"/>
          <w:sz w:val="28"/>
          <w:szCs w:val="28"/>
        </w:rPr>
        <w:t>图”“结构施工图绘图”由竞赛裁判员按照事先制定的评分规则和评分标准进行评判。</w:t>
      </w:r>
    </w:p>
    <w:p>
      <w:pPr>
        <w:snapToGrid w:val="0"/>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3.分值分配：“建筑工程施工图识图”的卷面分值为180分，“建筑工程施工图绘图”的卷面分值为120分，合计卷面分值为300分。把卷面分数汇总后按比例折算，按照百分制计算竞赛成绩，精确到小数点后2位。</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（八）成绩确认与公布：</w:t>
      </w:r>
    </w:p>
    <w:p>
      <w:pPr>
        <w:spacing w:line="560" w:lineRule="exact"/>
        <w:ind w:firstLine="420" w:firstLineChars="150"/>
        <w:rPr>
          <w:rFonts w:hint="eastAsia" w:ascii="仿宋_GB2312" w:hAnsi="Arial Narrow" w:eastAsia="仿宋_GB2312" w:cs="宋体"/>
          <w:color w:val="auto"/>
          <w:sz w:val="28"/>
          <w:szCs w:val="28"/>
        </w:rPr>
      </w:pPr>
      <w:r>
        <w:rPr>
          <w:rFonts w:ascii="仿宋_GB2312" w:hAnsi="Arial Narrow" w:eastAsia="仿宋_GB2312" w:cs="宋体"/>
          <w:color w:val="auto"/>
          <w:sz w:val="28"/>
          <w:szCs w:val="28"/>
        </w:rPr>
        <w:t>参赛选手应独立完成识图部分竞赛任务，2名选手得分的平均</w:t>
      </w:r>
      <w:r>
        <w:rPr>
          <w:rFonts w:hint="eastAsia" w:ascii="仿宋_GB2312" w:hAnsi="Arial Narrow" w:eastAsia="仿宋_GB2312" w:cs="宋体"/>
          <w:color w:val="auto"/>
          <w:sz w:val="28"/>
          <w:szCs w:val="28"/>
        </w:rPr>
        <w:t>值为本队识图部分的分数</w:t>
      </w:r>
      <w:r>
        <w:rPr>
          <w:rFonts w:ascii="仿宋_GB2312" w:hAnsi="Arial Narrow" w:eastAsia="仿宋_GB2312" w:cs="宋体"/>
          <w:color w:val="auto"/>
          <w:sz w:val="28"/>
          <w:szCs w:val="28"/>
        </w:rPr>
        <w:t>;2名选手合作完成绘图部分竞赛任务，</w:t>
      </w:r>
      <w:r>
        <w:rPr>
          <w:rFonts w:hint="eastAsia" w:ascii="仿宋_GB2312" w:hAnsi="Arial Narrow" w:eastAsia="仿宋_GB2312" w:cs="宋体"/>
          <w:color w:val="auto"/>
          <w:sz w:val="28"/>
          <w:szCs w:val="28"/>
        </w:rPr>
        <w:t>每队提交</w:t>
      </w:r>
      <w:r>
        <w:rPr>
          <w:rFonts w:ascii="仿宋_GB2312" w:hAnsi="Arial Narrow" w:eastAsia="仿宋_GB2312" w:cs="宋体"/>
          <w:color w:val="auto"/>
          <w:sz w:val="28"/>
          <w:szCs w:val="28"/>
        </w:rPr>
        <w:t>1套竞赛成果，该成果的得分即为本队绘图部分的分数。</w:t>
      </w:r>
      <w:r>
        <w:rPr>
          <w:rFonts w:hint="eastAsia" w:ascii="仿宋_GB2312" w:hAnsi="Arial Narrow" w:eastAsia="仿宋_GB2312" w:cs="宋体"/>
          <w:color w:val="auto"/>
          <w:sz w:val="28"/>
          <w:szCs w:val="28"/>
        </w:rPr>
        <w:t>识图部分和绘图部分的得分之和为本队的团体赛最终成绩。经复核无误，由裁判长、监督人员和仲裁人员签字确认后公布。仲裁组负责接受参赛队的投诉，并负责仲裁。</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八、竞赛环境</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（一）竞赛场所及计算机：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技能竞赛安排应在计算机绘图实训室或其他符合竞赛要求的室内场所进行，竞赛时每位参赛选手一台计算机，所有计算机设备使用相同（或相近）配置；赛场布置和机位布置应符合竞赛要求，确保同一参赛队2名选手机位相邻布置，建筑工程施工图识图环节选手之间采取必要的遮挡措施，建筑工程施工图绘图环节撤除同一参赛队选手之间的遮挡措施。</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（二）计算机操作系统：</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Arial Narrow" w:eastAsia="仿宋_GB2312" w:cs="宋体"/>
          <w:color w:val="auto"/>
          <w:sz w:val="28"/>
          <w:szCs w:val="28"/>
        </w:rPr>
        <w:t>计算机操作系统为</w:t>
      </w:r>
      <w:r>
        <w:rPr>
          <w:rFonts w:hint="eastAsia" w:ascii="仿宋_GB2312" w:hAnsi="仿宋" w:eastAsia="仿宋_GB2312" w:cs="宋体"/>
          <w:color w:val="auto"/>
          <w:sz w:val="28"/>
          <w:szCs w:val="28"/>
        </w:rPr>
        <w:t>Windows7，系统提供的输入法包括：搜狗五笔、搜狗拼音、智能ABC等。</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（三）计算机配置：</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仿宋" w:eastAsia="仿宋_GB2312" w:cs="宋体"/>
          <w:color w:val="auto"/>
          <w:sz w:val="28"/>
          <w:szCs w:val="28"/>
        </w:rPr>
        <w:t>处理器I3或更高，内存2G或更高，显示器19寸或更高，其他配置不做要求。赛场应按1/20的比例配置备用机，备用机配置与竞赛机配置应完全相同。竞赛时USB接口全部封闭，“建筑工程施</w:t>
      </w:r>
      <w:r>
        <w:rPr>
          <w:rFonts w:hint="eastAsia" w:ascii="仿宋_GB2312" w:hAnsi="Arial Narrow" w:eastAsia="仿宋_GB2312" w:cs="宋体"/>
          <w:color w:val="auto"/>
          <w:sz w:val="28"/>
          <w:szCs w:val="28"/>
        </w:rPr>
        <w:t>工图识图</w:t>
      </w:r>
      <w:r>
        <w:rPr>
          <w:rFonts w:hint="eastAsia" w:ascii="仿宋_GB2312" w:hAnsi="仿宋" w:eastAsia="仿宋_GB2312" w:cs="宋体"/>
          <w:color w:val="auto"/>
          <w:sz w:val="28"/>
          <w:szCs w:val="28"/>
        </w:rPr>
        <w:t>”</w:t>
      </w:r>
      <w:r>
        <w:rPr>
          <w:rFonts w:hint="eastAsia" w:ascii="仿宋_GB2312" w:hAnsi="Arial Narrow" w:eastAsia="仿宋_GB2312" w:cs="宋体"/>
          <w:color w:val="auto"/>
          <w:sz w:val="28"/>
          <w:szCs w:val="28"/>
        </w:rPr>
        <w:t>环节需利用赛场局域网，“建筑工程施工图绘图”环节需中断局域网连接。</w:t>
      </w:r>
    </w:p>
    <w:p>
      <w:pPr>
        <w:spacing w:line="560" w:lineRule="exact"/>
        <w:ind w:firstLine="562" w:firstLineChars="200"/>
        <w:rPr>
          <w:rFonts w:hint="eastAsia" w:ascii="仿宋_GB2312" w:hAnsi="Arial Narrow" w:eastAsia="仿宋_GB2312" w:cs="Times New Roman"/>
          <w:b/>
          <w:color w:val="auto"/>
          <w:sz w:val="28"/>
          <w:szCs w:val="28"/>
        </w:rPr>
      </w:pPr>
      <w:r>
        <w:rPr>
          <w:rFonts w:hint="eastAsia" w:ascii="仿宋_GB2312" w:hAnsi="Arial Narrow" w:eastAsia="仿宋_GB2312" w:cs="Times New Roman"/>
          <w:b/>
          <w:color w:val="auto"/>
          <w:sz w:val="28"/>
          <w:szCs w:val="28"/>
        </w:rPr>
        <w:t>九、技术规范</w:t>
      </w:r>
    </w:p>
    <w:p>
      <w:pPr>
        <w:spacing w:line="560" w:lineRule="exact"/>
        <w:ind w:firstLine="560" w:firstLineChars="200"/>
        <w:rPr>
          <w:rFonts w:hint="eastAsia" w:ascii="仿宋_GB2312" w:hAnsi="Arial Narrow" w:eastAsia="仿宋_GB2312" w:cs="宋体"/>
          <w:color w:val="auto"/>
          <w:sz w:val="28"/>
          <w:szCs w:val="28"/>
        </w:rPr>
      </w:pPr>
      <w:r>
        <w:rPr>
          <w:rFonts w:hint="eastAsia" w:ascii="仿宋_GB2312" w:hAnsi="Arial Narrow" w:eastAsia="仿宋_GB2312" w:cs="宋体"/>
          <w:color w:val="auto"/>
          <w:sz w:val="28"/>
          <w:szCs w:val="28"/>
        </w:rPr>
        <w:t>主要依据相关国家职业技能规范和标准，注重考核基本技能，体现标准程序，结合生产实际，考核职业综合能力，并对技术技能型人才培养起到示范引领作用。根据竞赛技术文件制定标准，主要采用以下标准、规范及工具软件：</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（一）《房屋建筑制图统一标准》GB/T 50001-201</w:t>
      </w:r>
      <w:r>
        <w:rPr>
          <w:rFonts w:hint="eastAsia" w:ascii="仿宋_GB2312" w:hAnsi="仿宋" w:eastAsia="仿宋_GB2312" w:cs="宋体"/>
          <w:color w:val="auto"/>
          <w:sz w:val="28"/>
          <w:szCs w:val="28"/>
          <w:lang w:val="en-US" w:eastAsia="zh-CN"/>
        </w:rPr>
        <w:t>7</w:t>
      </w:r>
      <w:r>
        <w:rPr>
          <w:rFonts w:hint="eastAsia" w:ascii="仿宋_GB2312" w:hAnsi="仿宋" w:eastAsia="仿宋_GB2312" w:cs="宋体"/>
          <w:color w:val="auto"/>
          <w:sz w:val="28"/>
          <w:szCs w:val="28"/>
        </w:rPr>
        <w:t>；</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（二）《总图制图标准》GB/T 50103-2010；</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（三）《建筑制图标准》GB/T 50104-2010；</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（四）《建筑结构制图标准》GB/T 50105-2010；</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（五）《混凝土结构施工图平面整体表示方法制图规则和构造详图（现浇混凝土框架、剪力墙、梁、板）》16G101-1；</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（六）《混凝土结构施工图平面整体表示方法制图规则和构造详图（现浇混凝土板式楼梯）》16G101-2；</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（七）《混凝土结构施工图平面整体表示方法制图规则和构造详图（独立基础、条形基础、筏型基础及桩基承台）》16G101-3；</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（八）与建筑识图、制图、构造、结构有关的教材、参考书及识图能力的相关训练软件等。</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十、技术平台</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竞赛使用的所有计算机及工具均由赛项承办方统一提供。包括：</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（一）答题系统：建筑工程识图答题系统。</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（二）绘图软件：中望CAD教育版—201</w:t>
      </w:r>
      <w:r>
        <w:rPr>
          <w:rFonts w:hint="eastAsia" w:ascii="仿宋_GB2312" w:hAnsi="仿宋" w:eastAsia="仿宋_GB2312" w:cs="宋体"/>
          <w:color w:val="auto"/>
          <w:sz w:val="28"/>
          <w:szCs w:val="28"/>
          <w:lang w:val="en-US" w:eastAsia="zh-CN"/>
        </w:rPr>
        <w:t>8软件</w:t>
      </w:r>
      <w:r>
        <w:rPr>
          <w:rFonts w:hint="eastAsia" w:ascii="仿宋_GB2312" w:hAnsi="仿宋" w:eastAsia="仿宋_GB2312" w:cs="宋体"/>
          <w:color w:val="auto"/>
          <w:sz w:val="28"/>
          <w:szCs w:val="28"/>
        </w:rPr>
        <w:t>。</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十一、奖项设定</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竞赛设团体奖。一等奖占比10%，二等奖占比20%，三等奖占比30%（小数点后四舍五入）。</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获得一等奖团队的指导教师由组委会颁发优秀指导教师证书。</w:t>
      </w:r>
    </w:p>
    <w:p>
      <w:pPr>
        <w:spacing w:line="560" w:lineRule="exact"/>
        <w:ind w:firstLine="562" w:firstLineChars="200"/>
        <w:rPr>
          <w:rFonts w:hint="eastAsia" w:ascii="仿宋_GB2312" w:hAnsi="仿宋" w:eastAsia="仿宋_GB2312" w:cs="Times New Roman"/>
          <w:b/>
          <w:color w:val="auto"/>
          <w:sz w:val="28"/>
          <w:szCs w:val="28"/>
        </w:rPr>
      </w:pPr>
      <w:r>
        <w:rPr>
          <w:rFonts w:hint="eastAsia" w:ascii="仿宋_GB2312" w:hAnsi="Arial Narrow" w:eastAsia="仿宋_GB2312" w:cs="Times New Roman"/>
          <w:b/>
          <w:color w:val="auto"/>
          <w:sz w:val="28"/>
          <w:szCs w:val="28"/>
        </w:rPr>
        <w:t>十二、赛项安全</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为了确保竞赛的顺利进行，采取切实有效措施保证大赛期间参赛选手、工作人员的人身安全。成立相应的安全管理机构，负责本赛项筹备和比赛期间的各项安全工作，赛项执委会主任为第一责任人。具体的措施是：</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（一）承办学校在赛项执委会的指导下制定有关安全工作预案。</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（二）赛项执委会在赛前对竞赛现场、住宿场所和交通保障进行安全考察，排除安全隐患。</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（三）赛场周围设立警戒线，防止无关人员进入，避免发生意外事件。竞赛期间所有车辆、人员均应凭证进入赛区。</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（四）赛项执委会制定专门方案保证比赛命题、赛题保管、发放、回收和评判过程的安全。</w:t>
      </w:r>
    </w:p>
    <w:p>
      <w:pPr>
        <w:spacing w:line="560" w:lineRule="exact"/>
        <w:ind w:firstLine="560" w:firstLineChars="200"/>
        <w:rPr>
          <w:rFonts w:hint="eastAsia" w:ascii="仿宋_GB2312" w:hAnsi="仿宋" w:eastAsia="仿宋_GB2312" w:cs="宋体"/>
          <w:color w:val="auto"/>
          <w:sz w:val="28"/>
          <w:szCs w:val="28"/>
        </w:rPr>
      </w:pPr>
      <w:r>
        <w:rPr>
          <w:rFonts w:hint="eastAsia" w:ascii="仿宋_GB2312" w:hAnsi="仿宋" w:eastAsia="仿宋_GB2312" w:cs="宋体"/>
          <w:color w:val="auto"/>
          <w:sz w:val="28"/>
          <w:szCs w:val="28"/>
        </w:rPr>
        <w:t>（</w:t>
      </w:r>
      <w:r>
        <w:rPr>
          <w:rFonts w:hint="eastAsia" w:ascii="仿宋_GB2312" w:hAnsi="仿宋" w:eastAsia="仿宋_GB2312" w:cs="宋体"/>
          <w:color w:val="auto"/>
          <w:sz w:val="28"/>
          <w:szCs w:val="28"/>
          <w:lang w:eastAsia="zh-CN"/>
        </w:rPr>
        <w:t>五</w:t>
      </w:r>
      <w:r>
        <w:rPr>
          <w:rFonts w:hint="eastAsia" w:ascii="仿宋_GB2312" w:hAnsi="仿宋" w:eastAsia="仿宋_GB2312" w:cs="宋体"/>
          <w:color w:val="auto"/>
          <w:sz w:val="28"/>
          <w:szCs w:val="28"/>
        </w:rPr>
        <w:t>）赛场严禁无关人员携带通讯、照相摄录设备进入。赛场配置安检设备，对进入赛场人员进行安检，在赛场相关区域安放无线屏蔽设备。</w:t>
      </w:r>
    </w:p>
    <w:p>
      <w:pPr>
        <w:widowControl w:val="0"/>
        <w:numPr>
          <w:numId w:val="0"/>
        </w:numPr>
        <w:adjustRightInd w:val="0"/>
        <w:snapToGrid w:val="0"/>
        <w:spacing w:line="560" w:lineRule="exact"/>
        <w:ind w:firstLine="560" w:firstLineChars="200"/>
        <w:rPr>
          <w:rFonts w:hint="eastAsia" w:ascii="仿宋_GB2312" w:hAnsi="仿宋" w:eastAsia="仿宋_GB2312" w:cs="仿宋"/>
          <w:sz w:val="28"/>
          <w:szCs w:val="28"/>
        </w:rPr>
      </w:pPr>
      <w:r>
        <w:rPr>
          <w:rFonts w:hint="eastAsia" w:ascii="仿宋_GB2312" w:hAnsi="仿宋" w:eastAsia="仿宋_GB2312" w:cs="宋体"/>
          <w:color w:val="auto"/>
          <w:sz w:val="28"/>
          <w:szCs w:val="28"/>
          <w:lang w:eastAsia="zh-CN"/>
        </w:rPr>
        <w:t>（六）</w:t>
      </w:r>
      <w:r>
        <w:rPr>
          <w:rFonts w:hint="eastAsia" w:ascii="仿宋_GB2312" w:hAnsi="仿宋" w:eastAsia="仿宋_GB2312" w:cs="仿宋"/>
          <w:sz w:val="28"/>
          <w:szCs w:val="28"/>
        </w:rPr>
        <w:t>参赛队</w:t>
      </w:r>
      <w:r>
        <w:rPr>
          <w:rFonts w:hint="eastAsia" w:ascii="仿宋_GB2312" w:hAnsi="仿宋" w:eastAsia="仿宋_GB2312" w:cs="仿宋"/>
          <w:sz w:val="28"/>
          <w:szCs w:val="28"/>
          <w:lang w:eastAsia="zh-CN"/>
        </w:rPr>
        <w:t>所属学校必须</w:t>
      </w:r>
      <w:r>
        <w:rPr>
          <w:rFonts w:hint="eastAsia" w:ascii="仿宋_GB2312" w:hAnsi="仿宋" w:eastAsia="仿宋_GB2312" w:cs="仿宋"/>
          <w:sz w:val="28"/>
          <w:szCs w:val="28"/>
        </w:rPr>
        <w:t>为参赛选手购买大赛期间的人身意外伤害保险。</w:t>
      </w:r>
    </w:p>
    <w:p>
      <w:pPr>
        <w:spacing w:line="560" w:lineRule="exact"/>
        <w:ind w:firstLine="560" w:firstLineChars="200"/>
        <w:rPr>
          <w:rFonts w:hint="eastAsia" w:ascii="仿宋_GB2312" w:hAnsi="仿宋" w:eastAsia="仿宋_GB2312" w:cs="宋体"/>
          <w:color w:val="auto"/>
          <w:sz w:val="28"/>
          <w:szCs w:val="28"/>
          <w:lang w:eastAsia="zh-CN"/>
        </w:rPr>
      </w:pPr>
    </w:p>
    <w:p>
      <w:pPr>
        <w:autoSpaceDE w:val="0"/>
        <w:autoSpaceDN w:val="0"/>
        <w:adjustRightInd w:val="0"/>
        <w:ind w:firstLine="560" w:firstLineChars="200"/>
        <w:jc w:val="left"/>
        <w:rPr>
          <w:rFonts w:hint="eastAsia" w:ascii="仿宋_GB2312" w:hAnsi="等线" w:eastAsia="仿宋_GB2312" w:cs="仿宋_GB2312"/>
          <w:color w:val="auto"/>
          <w:kern w:val="0"/>
          <w:sz w:val="28"/>
          <w:szCs w:val="28"/>
        </w:rPr>
      </w:pPr>
    </w:p>
    <w:p>
      <w:pPr>
        <w:autoSpaceDE w:val="0"/>
        <w:autoSpaceDN w:val="0"/>
        <w:adjustRightInd w:val="0"/>
        <w:ind w:firstLine="560" w:firstLineChars="200"/>
        <w:jc w:val="left"/>
        <w:rPr>
          <w:rFonts w:hint="eastAsia" w:ascii="仿宋_GB2312" w:hAnsi="等线" w:eastAsia="仿宋_GB2312" w:cs="仿宋_GB2312"/>
          <w:color w:val="auto"/>
          <w:kern w:val="0"/>
          <w:sz w:val="28"/>
          <w:szCs w:val="28"/>
        </w:rPr>
      </w:pPr>
    </w:p>
    <w:p>
      <w:pPr>
        <w:autoSpaceDE w:val="0"/>
        <w:autoSpaceDN w:val="0"/>
        <w:adjustRightInd w:val="0"/>
        <w:ind w:firstLine="560" w:firstLineChars="200"/>
        <w:jc w:val="left"/>
        <w:rPr>
          <w:rFonts w:hint="eastAsia" w:ascii="仿宋_GB2312" w:hAnsi="等线" w:eastAsia="仿宋_GB2312" w:cs="仿宋_GB2312"/>
          <w:color w:val="auto"/>
          <w:kern w:val="0"/>
          <w:sz w:val="28"/>
          <w:szCs w:val="28"/>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宋体" w:eastAsia="仿宋_GB2312" w:cs="宋体"/>
          <w:b/>
          <w:bCs/>
          <w:color w:val="auto"/>
          <w:kern w:val="0"/>
          <w:sz w:val="32"/>
          <w:szCs w:val="32"/>
        </w:rPr>
      </w:pPr>
    </w:p>
    <w:p>
      <w:pPr>
        <w:rPr>
          <w:rFonts w:hint="eastAsia" w:ascii="仿宋_GB2312" w:hAnsi="Times New Roman" w:eastAsia="仿宋_GB2312" w:cs="宋体"/>
          <w:b/>
          <w:bCs/>
          <w:color w:val="auto"/>
          <w:kern w:val="0"/>
          <w:sz w:val="32"/>
          <w:szCs w:val="32"/>
        </w:rPr>
      </w:pPr>
      <w:bookmarkStart w:id="0" w:name="_GoBack"/>
      <w:bookmarkEnd w:id="0"/>
      <w:r>
        <w:rPr>
          <w:rFonts w:hint="eastAsia" w:ascii="仿宋_GB2312" w:hAnsi="宋体" w:eastAsia="仿宋_GB2312" w:cs="宋体"/>
          <w:b/>
          <w:bCs/>
          <w:color w:val="auto"/>
          <w:kern w:val="0"/>
          <w:sz w:val="32"/>
          <w:szCs w:val="32"/>
        </w:rPr>
        <w:t>附件</w:t>
      </w:r>
      <w:r>
        <w:rPr>
          <w:rFonts w:hint="eastAsia" w:ascii="仿宋_GB2312" w:hAnsi="宋体" w:eastAsia="仿宋_GB2312" w:cs="宋体"/>
          <w:b/>
          <w:bCs/>
          <w:color w:val="auto"/>
          <w:kern w:val="0"/>
          <w:sz w:val="32"/>
          <w:szCs w:val="32"/>
          <w:lang w:eastAsia="zh-CN"/>
        </w:rPr>
        <w:t>一</w:t>
      </w:r>
      <w:r>
        <w:rPr>
          <w:rFonts w:hint="eastAsia" w:ascii="仿宋_GB2312" w:hAnsi="宋体" w:eastAsia="仿宋_GB2312" w:cs="宋体"/>
          <w:b/>
          <w:bCs/>
          <w:color w:val="auto"/>
          <w:kern w:val="0"/>
          <w:sz w:val="32"/>
          <w:szCs w:val="32"/>
        </w:rPr>
        <w:t>：</w:t>
      </w:r>
    </w:p>
    <w:p>
      <w:pPr>
        <w:jc w:val="center"/>
        <w:rPr>
          <w:rFonts w:hint="eastAsia" w:ascii="仿宋_GB2312" w:hAnsi="黑体" w:eastAsia="仿宋_GB2312" w:cs="宋体"/>
          <w:b/>
          <w:bCs/>
          <w:color w:val="auto"/>
          <w:kern w:val="0"/>
          <w:sz w:val="36"/>
          <w:szCs w:val="36"/>
        </w:rPr>
      </w:pPr>
      <w:r>
        <w:rPr>
          <w:rFonts w:hint="eastAsia" w:ascii="仿宋_GB2312" w:hAnsi="黑体" w:eastAsia="仿宋_GB2312" w:cs="宋体"/>
          <w:b/>
          <w:bCs/>
          <w:color w:val="auto"/>
          <w:kern w:val="0"/>
          <w:sz w:val="36"/>
          <w:szCs w:val="36"/>
        </w:rPr>
        <w:t>“建筑工程识图”</w:t>
      </w:r>
      <w:r>
        <w:rPr>
          <w:rFonts w:hint="eastAsia" w:ascii="仿宋_GB2312" w:hAnsi="黑体" w:eastAsia="仿宋_GB2312" w:cs="宋体"/>
          <w:b/>
          <w:bCs/>
          <w:color w:val="auto"/>
          <w:kern w:val="0"/>
          <w:sz w:val="36"/>
          <w:szCs w:val="36"/>
          <w:lang w:eastAsia="zh-CN"/>
        </w:rPr>
        <w:t>赛项</w:t>
      </w:r>
      <w:r>
        <w:rPr>
          <w:rFonts w:hint="eastAsia" w:ascii="仿宋_GB2312" w:hAnsi="黑体" w:eastAsia="仿宋_GB2312" w:cs="宋体"/>
          <w:b/>
          <w:bCs/>
          <w:color w:val="auto"/>
          <w:kern w:val="0"/>
          <w:sz w:val="36"/>
          <w:szCs w:val="36"/>
        </w:rPr>
        <w:t>竞赛</w:t>
      </w:r>
      <w:r>
        <w:rPr>
          <w:rFonts w:hint="eastAsia" w:ascii="仿宋_GB2312" w:hAnsi="黑体" w:eastAsia="仿宋_GB2312" w:cs="宋体"/>
          <w:b/>
          <w:bCs/>
          <w:color w:val="auto"/>
          <w:kern w:val="0"/>
          <w:sz w:val="36"/>
          <w:szCs w:val="36"/>
          <w:lang w:eastAsia="zh-CN"/>
        </w:rPr>
        <w:t>大纲</w:t>
      </w:r>
    </w:p>
    <w:p>
      <w:pPr>
        <w:spacing w:before="156" w:beforeLines="50" w:after="156" w:afterLines="50" w:line="560" w:lineRule="exact"/>
        <w:ind w:firstLine="562" w:firstLineChars="200"/>
        <w:rPr>
          <w:rFonts w:hint="eastAsia" w:ascii="仿宋_GB2312" w:hAnsi="Times New Roman" w:eastAsia="仿宋_GB2312" w:cs="Times New Roman"/>
          <w:b/>
          <w:bCs/>
          <w:color w:val="auto"/>
          <w:kern w:val="0"/>
          <w:sz w:val="28"/>
          <w:szCs w:val="28"/>
        </w:rPr>
      </w:pPr>
      <w:r>
        <w:rPr>
          <w:rFonts w:hint="eastAsia" w:ascii="仿宋_GB2312" w:hAnsi="宋体" w:eastAsia="仿宋_GB2312" w:cs="宋体"/>
          <w:b/>
          <w:bCs/>
          <w:color w:val="auto"/>
          <w:kern w:val="0"/>
          <w:sz w:val="28"/>
          <w:szCs w:val="28"/>
        </w:rPr>
        <w:t>一、竞赛内容、分值分配及竞赛用时</w:t>
      </w:r>
    </w:p>
    <w:p>
      <w:pPr>
        <w:spacing w:after="156" w:afterLines="50" w:line="560" w:lineRule="exact"/>
        <w:ind w:firstLine="560" w:firstLineChars="200"/>
        <w:rPr>
          <w:rFonts w:hint="eastAsia" w:ascii="仿宋_GB2312" w:hAnsi="Times New Roman" w:eastAsia="仿宋_GB2312" w:cs="Times New Roman"/>
          <w:color w:val="auto"/>
          <w:kern w:val="0"/>
          <w:sz w:val="28"/>
          <w:szCs w:val="28"/>
        </w:rPr>
      </w:pPr>
      <w:r>
        <w:rPr>
          <w:rFonts w:hint="eastAsia" w:ascii="仿宋_GB2312" w:hAnsi="宋体" w:eastAsia="仿宋_GB2312" w:cs="宋体"/>
          <w:color w:val="auto"/>
          <w:kern w:val="0"/>
          <w:sz w:val="28"/>
          <w:szCs w:val="28"/>
        </w:rPr>
        <w:t>参赛选手按照竞赛任务单的要求，在规定的时间内应独立完成“建筑施工图识读”任务，可合作完成“建筑工程施工图绘图”任务，总分为300分。</w:t>
      </w:r>
    </w:p>
    <w:tbl>
      <w:tblPr>
        <w:tblStyle w:val="6"/>
        <w:tblW w:w="8555" w:type="dxa"/>
        <w:jc w:val="center"/>
        <w:tblInd w:w="0" w:type="dxa"/>
        <w:tblLayout w:type="fixed"/>
        <w:tblCellMar>
          <w:top w:w="0" w:type="dxa"/>
          <w:left w:w="108" w:type="dxa"/>
          <w:bottom w:w="0" w:type="dxa"/>
          <w:right w:w="108" w:type="dxa"/>
        </w:tblCellMar>
      </w:tblPr>
      <w:tblGrid>
        <w:gridCol w:w="1657"/>
        <w:gridCol w:w="1843"/>
        <w:gridCol w:w="1276"/>
        <w:gridCol w:w="3779"/>
      </w:tblGrid>
      <w:tr>
        <w:tblPrEx>
          <w:tblLayout w:type="fixed"/>
          <w:tblCellMar>
            <w:top w:w="0" w:type="dxa"/>
            <w:left w:w="108" w:type="dxa"/>
            <w:bottom w:w="0" w:type="dxa"/>
            <w:right w:w="108" w:type="dxa"/>
          </w:tblCellMar>
        </w:tblPrEx>
        <w:trPr>
          <w:trHeight w:val="511"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Times New Roman" w:eastAsia="仿宋_GB2312" w:cs="宋体"/>
                <w:b/>
                <w:bCs/>
                <w:color w:val="auto"/>
                <w:kern w:val="0"/>
                <w:sz w:val="24"/>
                <w:szCs w:val="24"/>
              </w:rPr>
            </w:pPr>
            <w:r>
              <w:rPr>
                <w:rFonts w:hint="eastAsia" w:ascii="仿宋_GB2312" w:hAnsi="宋体" w:eastAsia="仿宋_GB2312" w:cs="宋体"/>
                <w:b/>
                <w:bCs/>
                <w:color w:val="auto"/>
                <w:kern w:val="0"/>
                <w:sz w:val="24"/>
                <w:szCs w:val="24"/>
              </w:rPr>
              <w:t>竞赛内容（任务）</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Times New Roman" w:eastAsia="仿宋_GB2312" w:cs="宋体"/>
                <w:b/>
                <w:bCs/>
                <w:color w:val="auto"/>
                <w:kern w:val="0"/>
                <w:sz w:val="24"/>
                <w:szCs w:val="24"/>
              </w:rPr>
            </w:pPr>
            <w:r>
              <w:rPr>
                <w:rFonts w:hint="eastAsia" w:ascii="仿宋_GB2312" w:hAnsi="宋体" w:eastAsia="仿宋_GB2312" w:cs="宋体"/>
                <w:b/>
                <w:bCs/>
                <w:color w:val="auto"/>
                <w:kern w:val="0"/>
                <w:sz w:val="24"/>
                <w:szCs w:val="24"/>
              </w:rPr>
              <w:t>分值</w:t>
            </w:r>
          </w:p>
        </w:tc>
        <w:tc>
          <w:tcPr>
            <w:tcW w:w="3779"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156" w:beforeLines="50" w:beforeAutospacing="0" w:after="0" w:afterAutospacing="0"/>
              <w:ind w:left="0" w:right="0"/>
              <w:jc w:val="center"/>
              <w:rPr>
                <w:rFonts w:hint="eastAsia" w:ascii="仿宋_GB2312" w:hAnsi="Times New Roman" w:eastAsia="仿宋_GB2312" w:cs="宋体"/>
                <w:b/>
                <w:bCs/>
                <w:color w:val="auto"/>
                <w:kern w:val="0"/>
                <w:sz w:val="24"/>
                <w:szCs w:val="24"/>
              </w:rPr>
            </w:pPr>
            <w:r>
              <w:rPr>
                <w:rFonts w:hint="eastAsia" w:ascii="仿宋_GB2312" w:hAnsi="宋体" w:eastAsia="仿宋_GB2312" w:cs="宋体"/>
                <w:b/>
                <w:bCs/>
                <w:color w:val="auto"/>
                <w:kern w:val="0"/>
                <w:sz w:val="24"/>
                <w:szCs w:val="24"/>
              </w:rPr>
              <w:t>比赛时间</w:t>
            </w:r>
          </w:p>
        </w:tc>
      </w:tr>
      <w:tr>
        <w:tblPrEx>
          <w:tblLayout w:type="fixed"/>
          <w:tblCellMar>
            <w:top w:w="0" w:type="dxa"/>
            <w:left w:w="108" w:type="dxa"/>
            <w:bottom w:w="0" w:type="dxa"/>
            <w:right w:w="108" w:type="dxa"/>
          </w:tblCellMar>
        </w:tblPrEx>
        <w:trPr>
          <w:trHeight w:val="576" w:hRule="atLeast"/>
          <w:jc w:val="center"/>
        </w:trPr>
        <w:tc>
          <w:tcPr>
            <w:tcW w:w="35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建筑工程施工图识图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180分</w:t>
            </w:r>
          </w:p>
        </w:tc>
        <w:tc>
          <w:tcPr>
            <w:tcW w:w="3779"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w:t>
            </w:r>
            <w:r>
              <w:rPr>
                <w:rFonts w:hint="eastAsia" w:ascii="仿宋_GB2312" w:hAnsi="宋体" w:eastAsia="仿宋_GB2312" w:cs="宋体"/>
                <w:color w:val="auto"/>
                <w:kern w:val="0"/>
                <w:sz w:val="24"/>
                <w:szCs w:val="24"/>
                <w:lang w:val="en-US" w:eastAsia="zh-CN"/>
              </w:rPr>
              <w:t>2</w:t>
            </w:r>
            <w:r>
              <w:rPr>
                <w:rFonts w:hint="eastAsia" w:ascii="仿宋_GB2312" w:hAnsi="宋体" w:eastAsia="仿宋_GB2312" w:cs="宋体"/>
                <w:color w:val="auto"/>
                <w:kern w:val="0"/>
                <w:sz w:val="24"/>
                <w:szCs w:val="24"/>
              </w:rPr>
              <w:t>0分钟</w:t>
            </w:r>
          </w:p>
        </w:tc>
      </w:tr>
      <w:tr>
        <w:tblPrEx>
          <w:tblLayout w:type="fixed"/>
          <w:tblCellMar>
            <w:top w:w="0" w:type="dxa"/>
            <w:left w:w="108" w:type="dxa"/>
            <w:bottom w:w="0" w:type="dxa"/>
            <w:right w:w="108" w:type="dxa"/>
          </w:tblCellMar>
        </w:tblPrEx>
        <w:trPr>
          <w:trHeight w:val="570" w:hRule="atLeast"/>
          <w:jc w:val="center"/>
        </w:trPr>
        <w:tc>
          <w:tcPr>
            <w:tcW w:w="1657" w:type="dxa"/>
            <w:vMerge w:val="restart"/>
            <w:tcBorders>
              <w:top w:val="nil"/>
              <w:left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建筑工程</w:t>
            </w:r>
          </w:p>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施工图绘图</w:t>
            </w: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建筑施工图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60分</w:t>
            </w:r>
          </w:p>
        </w:tc>
        <w:tc>
          <w:tcPr>
            <w:tcW w:w="3779" w:type="dxa"/>
            <w:vMerge w:val="restart"/>
            <w:tcBorders>
              <w:top w:val="single" w:color="auto" w:sz="4" w:space="0"/>
              <w:left w:val="nil"/>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w:t>
            </w:r>
            <w:r>
              <w:rPr>
                <w:rFonts w:hint="eastAsia" w:ascii="仿宋_GB2312" w:hAnsi="宋体" w:eastAsia="仿宋_GB2312" w:cs="宋体"/>
                <w:color w:val="auto"/>
                <w:kern w:val="0"/>
                <w:sz w:val="24"/>
                <w:szCs w:val="24"/>
                <w:lang w:val="en-US" w:eastAsia="zh-CN"/>
              </w:rPr>
              <w:t>2</w:t>
            </w:r>
            <w:r>
              <w:rPr>
                <w:rFonts w:hint="eastAsia" w:ascii="仿宋_GB2312" w:hAnsi="宋体" w:eastAsia="仿宋_GB2312" w:cs="宋体"/>
                <w:color w:val="auto"/>
                <w:kern w:val="0"/>
                <w:sz w:val="24"/>
                <w:szCs w:val="24"/>
              </w:rPr>
              <w:t>0分钟</w:t>
            </w:r>
          </w:p>
        </w:tc>
      </w:tr>
      <w:tr>
        <w:tblPrEx>
          <w:tblLayout w:type="fixed"/>
          <w:tblCellMar>
            <w:top w:w="0" w:type="dxa"/>
            <w:left w:w="108" w:type="dxa"/>
            <w:bottom w:w="0" w:type="dxa"/>
            <w:right w:w="108" w:type="dxa"/>
          </w:tblCellMar>
        </w:tblPrEx>
        <w:trPr>
          <w:trHeight w:val="570" w:hRule="atLeast"/>
          <w:jc w:val="center"/>
        </w:trPr>
        <w:tc>
          <w:tcPr>
            <w:tcW w:w="165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p>
        </w:tc>
        <w:tc>
          <w:tcPr>
            <w:tcW w:w="1843"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结构施工图</w:t>
            </w:r>
          </w:p>
        </w:tc>
        <w:tc>
          <w:tcPr>
            <w:tcW w:w="1276" w:type="dxa"/>
            <w:tcBorders>
              <w:top w:val="single" w:color="auto" w:sz="4" w:space="0"/>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60分</w:t>
            </w:r>
          </w:p>
        </w:tc>
        <w:tc>
          <w:tcPr>
            <w:tcW w:w="3779" w:type="dxa"/>
            <w:vMerge w:val="continue"/>
            <w:tcBorders>
              <w:left w:val="nil"/>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仿宋_GB2312" w:hAnsi="Times New Roman" w:eastAsia="仿宋_GB2312" w:cs="宋体"/>
                <w:color w:val="auto"/>
                <w:kern w:val="0"/>
                <w:sz w:val="24"/>
                <w:szCs w:val="24"/>
              </w:rPr>
            </w:pPr>
          </w:p>
        </w:tc>
      </w:tr>
      <w:tr>
        <w:tblPrEx>
          <w:tblLayout w:type="fixed"/>
          <w:tblCellMar>
            <w:top w:w="0" w:type="dxa"/>
            <w:left w:w="108" w:type="dxa"/>
            <w:bottom w:w="0" w:type="dxa"/>
            <w:right w:w="108" w:type="dxa"/>
          </w:tblCellMar>
        </w:tblPrEx>
        <w:trPr>
          <w:trHeight w:val="570" w:hRule="atLeast"/>
          <w:jc w:val="center"/>
        </w:trPr>
        <w:tc>
          <w:tcPr>
            <w:tcW w:w="8555" w:type="dxa"/>
            <w:gridSpan w:val="4"/>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lef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注：</w:t>
            </w:r>
          </w:p>
          <w:p>
            <w:pPr>
              <w:keepNext w:val="0"/>
              <w:keepLines w:val="0"/>
              <w:suppressLineNumbers w:val="0"/>
              <w:snapToGrid w:val="0"/>
              <w:spacing w:before="0" w:beforeAutospacing="0" w:after="0" w:afterAutospacing="0"/>
              <w:ind w:left="0" w:right="0" w:firstLine="240" w:firstLineChars="100"/>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1.建筑工程施工图识图取两名参赛选手的平均分计入团队总分。</w:t>
            </w:r>
          </w:p>
          <w:p>
            <w:pPr>
              <w:keepNext w:val="0"/>
              <w:keepLines w:val="0"/>
              <w:suppressLineNumbers w:val="0"/>
              <w:snapToGrid w:val="0"/>
              <w:spacing w:before="0" w:beforeAutospacing="0" w:after="0" w:afterAutospacing="0"/>
              <w:ind w:left="0" w:right="0" w:firstLine="240" w:firstLineChars="100"/>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2.建筑工程绘图取参赛队提交的一套竞赛成果计入团队总分。</w:t>
            </w:r>
          </w:p>
          <w:p>
            <w:pPr>
              <w:keepNext w:val="0"/>
              <w:keepLines w:val="0"/>
              <w:suppressLineNumbers w:val="0"/>
              <w:snapToGrid w:val="0"/>
              <w:spacing w:before="0" w:beforeAutospacing="0" w:after="0" w:afterAutospacing="0"/>
              <w:ind w:left="0" w:right="0" w:firstLine="240" w:firstLineChars="100"/>
              <w:rPr>
                <w:rFonts w:hint="eastAsia" w:ascii="仿宋_GB2312" w:hAnsi="Times New Roman" w:eastAsia="仿宋_GB2312" w:cs="宋体"/>
                <w:color w:val="auto"/>
                <w:kern w:val="0"/>
                <w:sz w:val="24"/>
                <w:szCs w:val="24"/>
              </w:rPr>
            </w:pPr>
            <w:r>
              <w:rPr>
                <w:rFonts w:hint="eastAsia" w:ascii="仿宋_GB2312" w:hAnsi="宋体" w:eastAsia="仿宋_GB2312" w:cs="宋体"/>
                <w:color w:val="auto"/>
                <w:kern w:val="0"/>
                <w:sz w:val="24"/>
                <w:szCs w:val="24"/>
              </w:rPr>
              <w:t>3.识图和绘图的成绩之和为团队总分。</w:t>
            </w:r>
          </w:p>
        </w:tc>
      </w:tr>
    </w:tbl>
    <w:p>
      <w:pPr>
        <w:spacing w:before="156" w:beforeLines="50" w:after="156" w:afterLines="50" w:line="560" w:lineRule="exact"/>
        <w:ind w:firstLine="562" w:firstLineChars="200"/>
        <w:rPr>
          <w:rFonts w:hint="eastAsia" w:ascii="仿宋_GB2312" w:hAnsi="Times New Roman" w:eastAsia="仿宋_GB2312" w:cs="Times New Roman"/>
          <w:b/>
          <w:bCs/>
          <w:color w:val="auto"/>
          <w:kern w:val="0"/>
          <w:sz w:val="28"/>
          <w:szCs w:val="28"/>
        </w:rPr>
      </w:pPr>
      <w:r>
        <w:rPr>
          <w:rFonts w:hint="eastAsia" w:ascii="仿宋_GB2312" w:hAnsi="宋体" w:eastAsia="仿宋_GB2312" w:cs="宋体"/>
          <w:b/>
          <w:bCs/>
          <w:color w:val="auto"/>
          <w:kern w:val="0"/>
          <w:sz w:val="28"/>
          <w:szCs w:val="28"/>
        </w:rPr>
        <w:t>二、竞赛任务单</w:t>
      </w:r>
    </w:p>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 xml:space="preserve">（一）任务一“建筑工程施工图识图”： </w:t>
      </w:r>
    </w:p>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参赛选手在规定时间内根据提供的建筑施工图和结构施工图等，独立完成建筑工程施工图识图技能要求的考核任务。</w:t>
      </w:r>
    </w:p>
    <w:p>
      <w:pPr>
        <w:spacing w:before="156" w:beforeLines="50" w:line="560" w:lineRule="exact"/>
        <w:ind w:firstLine="560" w:firstLineChars="200"/>
        <w:jc w:val="center"/>
        <w:rPr>
          <w:rFonts w:hint="eastAsia" w:ascii="仿宋_GB2312" w:hAnsi="宋体" w:eastAsia="仿宋_GB2312" w:cs="Times New Roman"/>
          <w:color w:val="auto"/>
          <w:sz w:val="28"/>
          <w:szCs w:val="28"/>
        </w:rPr>
      </w:pPr>
      <w:r>
        <w:rPr>
          <w:rFonts w:hint="eastAsia" w:ascii="仿宋_GB2312" w:hAnsi="宋体" w:eastAsia="仿宋_GB2312" w:cs="华文楷体"/>
          <w:color w:val="auto"/>
          <w:sz w:val="28"/>
          <w:szCs w:val="28"/>
        </w:rPr>
        <w:t>“建筑工程施工图识图”任务单</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4252"/>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序号</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任务要求</w:t>
            </w:r>
          </w:p>
        </w:tc>
        <w:tc>
          <w:tcPr>
            <w:tcW w:w="42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技能考核要求</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华文楷体" w:eastAsia="仿宋_GB2312" w:cs="Times New Roman"/>
                <w:b/>
                <w:bCs/>
                <w:color w:val="auto"/>
                <w:sz w:val="24"/>
                <w:szCs w:val="24"/>
              </w:rPr>
            </w:pPr>
            <w:r>
              <w:rPr>
                <w:rFonts w:hint="eastAsia" w:ascii="仿宋_GB2312" w:hAnsi="华文楷体" w:eastAsia="仿宋_GB2312" w:cs="华文楷体"/>
                <w:b/>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 建筑设计总说明及构造做法表”，完成指定的技能考核任务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本工程图纸目录的编排；总说明中设计依据、工程概况、设计标准、标高尺寸、消防设计要求的确定；本工程屋面、墙体、楼地面、顶棚、散水、坡道、楼梯等构造做法的确定；本工程节能设计构造做法的确定。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1.2</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识读“建筑总平面图”，完成指定的技能考核任务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本工程用地红线和建筑红线的位置、建筑物或构筑物的平面布局、道路交通、绿化系统及管网的平面布局、各种尺寸标高等的确定；建筑面积、建筑密度、容积率、绿化绿等主要经济指标的确定。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1.3</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识读“建筑平面图”，完成指定的技能考核任务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定位轴线和墙体、走廊、楼电梯位置、台阶、阳台、雨篷、散水构件的位置确定；门窗尺寸、轴线定位尺寸、外包总尺寸、局部细节尺寸和标高的确定；剖面图的剖切位置线与指北针，屋顶平面的坡度、雨水口等。</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1.4</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识读“建筑立面图”，完成指定的技能考核任务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外墙面上所有的可见的构配件，如室外地坪线、台阶、坡道、花坛、勒脚、门窗、雨篷、阳台、雨水管、檐口、变形缝及其他可见附属设施的确定；外立面的装修做法、建筑门窗、檐口高度及各关键部位的控制标高、详图索引符号的确定，详图索引符号与详图的对应关系。</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识读“建筑剖面图”，完成指定的技能考核任务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的层数、每层的房间分隔情况；剖到的室外台阶、雨篷、室内外地面、楼板层、墙、屋顶、内外墙、楼梯及其他剖到构件的构造确定；高度方向的门窗等细部尺寸、楼层尺寸、总高度尺寸和主要部位标高、详图索引符号的确定，详图索引符号与详图的对应关系等。</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1.6</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识读“建筑详图”，完成指定的技能考核任务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本工程节点各种构造形式及材料、规格、相互连接方法、相对位置、详细尺寸、标高、施工要求和做法说明等的确定；详图符号与比例注写方式的确定。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1.7</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识读“结构设计总说明”，完成指定的技能考核任务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本工程结构形式、结构用材、混凝土结构环境类别、混凝土保护层厚度、受拉钢筋的锚固长度、受拉钢筋的抗震锚固长度、受拉钢筋连接构造、纵筋间距、箍筋及拉筋弯钩构造、其它构造等的确定。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1.8</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识读“基础平面图及基础详图”，完成指定的技能考核任务 </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基础（独立基础或条形基础或桩基础）标高及底板截面尺寸、基础（独立基础或条形基础或桩基础）底板钢筋构造、基础梁截面尺寸、基础梁纵筋构造、基础梁箍筋构造、柱（墙）插筋在基础锚固构造要求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1.9</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识读“柱（墙）施工图”，完成指定的技能考核任务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框架柱KZ截面尺寸及标高范围、KZ纵筋连接构造、KZ箍筋构造、KZ中柱柱顶纵筋的构造、KZ边柱角柱柱顶纵筋的构造、KZ变截面处的纵筋构造、墙上柱构造、梁上柱构造、剪力墙截面尺寸及标高范围、剪力墙洞口尺寸及定位、剪力墙水平筋构造、剪力墙竖向筋构造、剪力墙边缘构件构造、剪力墙墙梁纵筋和箍筋构造、剪力墙洞口加筋构造、地下室外墙DWQ配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1.10</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识读“梁施工图”，完成指定的技能考核任务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本工程梁截面尺寸及标高、楼层框架梁KL纵筋构造、屋顶框架梁WKL纵筋构造、框架梁KL和屋顶框架梁WKL中间支座纵筋构造、梁箍筋构造、梁附近箍筋和吊筋构造、梁侧向构造筋和拉筋构造、非框架梁L配筋构造、非框架梁中间支座纵筋构造、水平折梁构造、竖向折梁构造、纯悬挑梁XL及各类梁的悬挑端配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1.11</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识读“板施工图”，完成指定的技能考核任务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有梁楼盖楼（屋）面板截面尺寸标高及配筋构造、板端部支座锚固构造、板翻边构造、不等跨板上部纵筋构造、板纵筋搭接构造、悬挑板XB钢筋构造、悬挑板阳角阴角加筋构造、折板配筋构造、板后浇带构造、局部升降板构造、板开洞与加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1.12</w:t>
            </w:r>
          </w:p>
        </w:tc>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识读“结构详图”，完成指定的技能考核任务</w:t>
            </w:r>
          </w:p>
        </w:tc>
        <w:tc>
          <w:tcPr>
            <w:tcW w:w="4252"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现浇混凝土板式楼梯的截面尺寸及配筋构造、滑动支座构造、现浇混凝土梁式楼梯的截面尺寸及配筋构造、结构节点配筋构造等的确定。</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180分</w:t>
            </w:r>
          </w:p>
        </w:tc>
      </w:tr>
    </w:tbl>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（二）任务二“建筑工程施工图绘图--建筑施工图绘图” ：</w:t>
      </w:r>
    </w:p>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每队参赛选手综合识读提供的建筑施工图和结构施工图等，在规定时间内合作完成建筑施工图绘图技能要求的考核任务。</w:t>
      </w:r>
    </w:p>
    <w:p>
      <w:pPr>
        <w:jc w:val="center"/>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“建筑施工图绘图”任务单</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411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任务要求</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技能考核要求</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根据提供的本工程建筑施工图和结构施工图，综合识读后完成指定的建筑平面图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1.根据提供的“样板文件”，按要求绘制建筑平面图。“样板文件”中锁定的图层内容不得做任何修改。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3.绘制平面图中的内容，主要有轴线、墙体和柱、门窗、家具和洁具、台阶坡道等，并标注尺寸和图名、按比例要求套入图框。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0"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根据提供的本工程建筑施工图和结构施工图，综合识读后完成指定的建筑立面图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1.根据提供的“样板文件”，按要求绘制建筑立面图。“样板文件”中锁定的图层内容不得做任何修改。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3.绘制立面图中的内容，主要有地坪线和外轮廓线、台阶、坡道、勒脚、门窗、雨篷、阳台、檐口屋顶等，并标注尺寸、标高和图名、按比例要求套入图框。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根据提供的本工程建筑施工图和结构施工图，综合识读后完成指定的建筑剖面图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1.根据提供的“样板文件”，按要求绘制建筑剖面图。“样板文件”中锁定的图层内容不得做任何修改。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3.绘制剖面图中的内容，主要有剖到的台阶、雨篷、室内外地面、楼板层、墙、屋顶、门窗等，并标注尺寸、标高和图名、按比例要求套入图框。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2.4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根据提供的本工程建筑施工图和结构施工图，综合识读后完成指定的建筑详图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1.根据提供的“样板文件”，按要求绘制建筑详图。“样板文件”中锁定的图层内容不得做任何修改。</w:t>
            </w:r>
          </w:p>
          <w:p>
            <w:pPr>
              <w:keepNext w:val="0"/>
              <w:keepLines w:val="0"/>
              <w:suppressLineNumbers w:val="0"/>
              <w:spacing w:before="0" w:beforeAutospacing="0" w:after="0" w:afterAutospacing="0"/>
              <w:ind w:left="0" w:right="0"/>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 xml:space="preserve">2.按要求设置图层。 </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3.绘制详图中的内容，主要有各种构造形式及材料、规格、相互连接方法、相对位置等，并标注尺寸、标高，完成详图符号与比例的注写。按比例要求套入图框。</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注：</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1.文字、标注样式、图框按指定要求设置。</w:t>
            </w:r>
          </w:p>
          <w:p>
            <w:pPr>
              <w:keepNext w:val="0"/>
              <w:keepLines w:val="0"/>
              <w:suppressLineNumbers w:val="0"/>
              <w:spacing w:before="0" w:beforeAutospacing="0" w:after="0" w:afterAutospacing="0"/>
              <w:ind w:left="599" w:leftChars="114" w:right="0" w:hanging="360" w:hangingChars="15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2.选手将绘制好的dwg文件按指定要求命名后，存放在指定文件夹内，否则</w:t>
            </w:r>
          </w:p>
          <w:p>
            <w:pPr>
              <w:keepNext w:val="0"/>
              <w:keepLines w:val="0"/>
              <w:suppressLineNumbers w:val="0"/>
              <w:spacing w:before="0" w:beforeAutospacing="0" w:after="0" w:afterAutospacing="0"/>
              <w:ind w:left="600" w:right="0" w:hanging="600" w:hangingChars="25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不予评分。</w:t>
            </w:r>
          </w:p>
        </w:tc>
      </w:tr>
    </w:tbl>
    <w:p>
      <w:pPr>
        <w:spacing w:line="560" w:lineRule="exact"/>
        <w:ind w:firstLine="560" w:firstLineChars="200"/>
        <w:rPr>
          <w:rFonts w:hint="eastAsia" w:ascii="仿宋_GB2312" w:hAnsi="Times New Roman" w:eastAsia="仿宋_GB2312" w:cs="Times New Roman"/>
          <w:color w:val="auto"/>
          <w:sz w:val="28"/>
          <w:szCs w:val="28"/>
        </w:rPr>
      </w:pPr>
      <w:r>
        <w:rPr>
          <w:rFonts w:hint="eastAsia" w:ascii="仿宋_GB2312" w:hAnsi="宋体" w:eastAsia="仿宋_GB2312" w:cs="宋体"/>
          <w:color w:val="auto"/>
          <w:sz w:val="28"/>
          <w:szCs w:val="28"/>
        </w:rPr>
        <w:t xml:space="preserve">（三）任务三“建筑工程施工图绘图-结构施工图绘图” </w:t>
      </w:r>
    </w:p>
    <w:p>
      <w:pPr>
        <w:spacing w:line="560" w:lineRule="exact"/>
        <w:ind w:firstLine="560" w:firstLineChars="200"/>
        <w:rPr>
          <w:rFonts w:hint="eastAsia" w:ascii="仿宋_GB2312" w:hAnsi="宋体" w:eastAsia="仿宋_GB2312" w:cs="宋体"/>
          <w:color w:val="auto"/>
          <w:sz w:val="28"/>
          <w:szCs w:val="28"/>
        </w:rPr>
      </w:pPr>
      <w:r>
        <w:rPr>
          <w:rFonts w:hint="eastAsia" w:ascii="仿宋_GB2312" w:hAnsi="宋体" w:eastAsia="仿宋_GB2312" w:cs="宋体"/>
          <w:color w:val="auto"/>
          <w:sz w:val="28"/>
          <w:szCs w:val="28"/>
        </w:rPr>
        <w:t>每队参赛选手综合识读提供的建筑施工图和结构施工图等，在规定时间内合作结构施工图绘图技能要求的考核任务。</w:t>
      </w:r>
    </w:p>
    <w:p>
      <w:pPr>
        <w:spacing w:line="560" w:lineRule="exact"/>
        <w:jc w:val="center"/>
        <w:rPr>
          <w:rFonts w:hint="eastAsia" w:ascii="仿宋_GB2312" w:hAnsi="宋体" w:eastAsia="仿宋_GB2312" w:cs="宋体"/>
          <w:color w:val="auto"/>
          <w:sz w:val="28"/>
          <w:szCs w:val="28"/>
        </w:rPr>
      </w:pPr>
      <w:r>
        <w:rPr>
          <w:rFonts w:hint="eastAsia" w:ascii="仿宋_GB2312" w:hAnsi="宋体" w:eastAsia="仿宋_GB2312" w:cs="华文楷体"/>
          <w:color w:val="auto"/>
          <w:sz w:val="28"/>
          <w:szCs w:val="28"/>
        </w:rPr>
        <w:t>“</w:t>
      </w:r>
      <w:r>
        <w:rPr>
          <w:rFonts w:hint="eastAsia" w:ascii="仿宋_GB2312" w:hAnsi="宋体" w:eastAsia="仿宋_GB2312" w:cs="宋体"/>
          <w:color w:val="auto"/>
          <w:sz w:val="28"/>
          <w:szCs w:val="28"/>
        </w:rPr>
        <w:t>结构施工图绘图”任务单</w:t>
      </w:r>
    </w:p>
    <w:tbl>
      <w:tblPr>
        <w:tblStyle w:val="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411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任务要求</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技能考核要求</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b/>
                <w:bCs/>
                <w:color w:val="auto"/>
                <w:sz w:val="24"/>
                <w:szCs w:val="24"/>
              </w:rPr>
            </w:pPr>
            <w:r>
              <w:rPr>
                <w:rFonts w:hint="eastAsia" w:ascii="仿宋_GB2312" w:hAnsi="宋体" w:eastAsia="仿宋_GB2312" w:cs="宋体"/>
                <w:b/>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根据提供的本工程建筑施工图和结构施工图，综合识读后完成指定基础结构构件的配筋详图</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绘制基础板配筋构造详图、基础地梁纵剖面配筋详图、截面配筋详图等，并标注纵筋及箍筋的构造要求尺寸。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根据提供的本工程建筑施工图和结构施工图，综合识读后完成指定柱的配筋详图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eastAsia="仿宋_GB2312" w:cs="宋体"/>
                <w:color w:val="auto"/>
                <w:sz w:val="24"/>
                <w:szCs w:val="24"/>
              </w:rPr>
            </w:pPr>
            <w:r>
              <w:rPr>
                <w:rFonts w:hint="eastAsia" w:ascii="仿宋_GB2312" w:hAnsi="宋体" w:eastAsia="仿宋_GB2312" w:cs="宋体"/>
                <w:color w:val="auto"/>
                <w:sz w:val="24"/>
                <w:szCs w:val="24"/>
              </w:rPr>
              <w:t>1.绘制框架柱、墙上柱、梁上柱纵剖面配筋详图等，并标注纵筋及配筋的构造要求尺寸。</w:t>
            </w:r>
          </w:p>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2.绘制剪力墙水平筋和竖向筋的构造详图、剪力墙边缘构件的配筋构造详图、剪力墙墙梁的配筋构造详图等，并标注构造要尺寸。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根据提供的本工程建筑施工图和结构施工图，综合识读后完成指定梁的配筋详图</w:t>
            </w:r>
          </w:p>
        </w:tc>
        <w:tc>
          <w:tcPr>
            <w:tcW w:w="41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绘制框架梁KL纵剖面配筋详图、截面配筋详图、屋面框架梁WKL纵剖面配筋详图、截面配筋详图、非框架梁纵剖面配筋详图、截面配筋详图等，并标注构造尺寸。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宋体" w:eastAsia="仿宋_GB2312" w:cs="宋体"/>
                <w:color w:val="auto"/>
                <w:sz w:val="24"/>
                <w:szCs w:val="24"/>
              </w:rPr>
            </w:pPr>
            <w:r>
              <w:rPr>
                <w:rFonts w:hint="eastAsia" w:ascii="仿宋_GB2312" w:hAnsi="宋体" w:eastAsia="仿宋_GB2312" w:cs="宋体"/>
                <w:color w:val="auto"/>
                <w:sz w:val="24"/>
                <w:szCs w:val="24"/>
              </w:rPr>
              <w:t>3.4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根据提供的本工程建筑施工图和结构施工图，综合识读后完成指定楼板、楼梯板、楼梯梁的配筋详图</w:t>
            </w:r>
          </w:p>
        </w:tc>
        <w:tc>
          <w:tcPr>
            <w:tcW w:w="41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绘制现浇钢筋混凝土楼板配筋详图、现浇钢筋混凝土楼梯板配筋详图、楼梯梁配筋详图等，并标注构造尺寸。</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7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合计</w:t>
            </w:r>
          </w:p>
        </w:tc>
        <w:tc>
          <w:tcPr>
            <w:tcW w:w="1043"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4" w:hRule="atLeast"/>
          <w:jc w:val="center"/>
        </w:trPr>
        <w:tc>
          <w:tcPr>
            <w:tcW w:w="852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注：</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1.文字、标注样式、图框按指定要求设置。</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2.钢筋线用多段线命令绘制，并设置线宽（要求出图后粗线线宽为0.5mm）；</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3.标注结构构造尺寸时，按构造标准的限值取值，不作人为放大调整，且小数点后数字进位。例：计算值为99，标注值为99；计算值为99.2，标注值为100。</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4.结构绘图对图层设置不作要求。</w:t>
            </w:r>
          </w:p>
          <w:p>
            <w:pPr>
              <w:keepNext w:val="0"/>
              <w:keepLines w:val="0"/>
              <w:suppressLineNumbers w:val="0"/>
              <w:spacing w:before="0" w:beforeAutospacing="0" w:after="0" w:afterAutospacing="0"/>
              <w:ind w:left="0" w:right="0" w:firstLine="240" w:firstLineChars="100"/>
              <w:rPr>
                <w:rFonts w:hint="eastAsia" w:ascii="仿宋_GB2312" w:hAnsi="Times New Roman" w:eastAsia="仿宋_GB2312" w:cs="宋体"/>
                <w:color w:val="auto"/>
                <w:sz w:val="24"/>
                <w:szCs w:val="24"/>
              </w:rPr>
            </w:pPr>
            <w:r>
              <w:rPr>
                <w:rFonts w:hint="eastAsia" w:ascii="仿宋_GB2312" w:hAnsi="宋体" w:eastAsia="仿宋_GB2312" w:cs="宋体"/>
                <w:color w:val="auto"/>
                <w:sz w:val="24"/>
                <w:szCs w:val="24"/>
              </w:rPr>
              <w:t>5.选手将绘制好的dwg文件按指定要求命名后，存放在指定文件夹内，否则不予评分。</w:t>
            </w:r>
          </w:p>
        </w:tc>
      </w:tr>
    </w:tbl>
    <w:p>
      <w:pPr>
        <w:ind w:firstLine="560" w:firstLineChars="200"/>
        <w:rPr>
          <w:rFonts w:hint="eastAsia" w:ascii="仿宋_GB2312" w:hAnsi="华文楷体" w:eastAsia="仿宋_GB2312" w:cs="Times New Roman"/>
          <w:color w:val="auto"/>
          <w:sz w:val="28"/>
          <w:szCs w:val="28"/>
        </w:rPr>
      </w:pPr>
    </w:p>
    <w:p>
      <w:pPr>
        <w:jc w:val="left"/>
        <w:rPr>
          <w:rFonts w:ascii="宋体" w:cs="Times New Roman"/>
          <w:b/>
          <w:bCs/>
          <w:color w:val="auto"/>
          <w:sz w:val="32"/>
          <w:szCs w:val="32"/>
        </w:rPr>
      </w:pPr>
    </w:p>
    <w:p>
      <w:pPr>
        <w:jc w:val="left"/>
        <w:rPr>
          <w:rFonts w:ascii="宋体" w:cs="Times New Roman"/>
          <w:b/>
          <w:bCs/>
          <w:color w:val="auto"/>
          <w:sz w:val="32"/>
          <w:szCs w:val="32"/>
        </w:rPr>
      </w:pPr>
    </w:p>
    <w:p>
      <w:pPr>
        <w:jc w:val="left"/>
        <w:rPr>
          <w:rFonts w:ascii="宋体" w:cs="Times New Roman"/>
          <w:b/>
          <w:bCs/>
          <w:color w:val="auto"/>
          <w:sz w:val="32"/>
          <w:szCs w:val="32"/>
        </w:rPr>
      </w:pPr>
    </w:p>
    <w:p>
      <w:pPr>
        <w:jc w:val="left"/>
        <w:rPr>
          <w:rFonts w:ascii="宋体" w:cs="Times New Roman"/>
          <w:b/>
          <w:bCs/>
          <w:color w:val="auto"/>
          <w:sz w:val="32"/>
          <w:szCs w:val="32"/>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p>
    <w:p>
      <w:pPr>
        <w:jc w:val="left"/>
        <w:rPr>
          <w:rFonts w:ascii="宋体" w:cs="Times New Roman"/>
          <w:b/>
          <w:bCs/>
          <w:color w:val="auto"/>
          <w:sz w:val="32"/>
          <w:szCs w:val="32"/>
        </w:rPr>
      </w:pPr>
    </w:p>
    <w:sectPr>
      <w:footerReference r:id="rId10" w:type="first"/>
      <w:footerReference r:id="rId9" w:type="default"/>
      <w:pgSz w:w="11906" w:h="16838"/>
      <w:pgMar w:top="1440" w:right="1797" w:bottom="1440" w:left="1797" w:header="851" w:footer="992" w:gutter="0"/>
      <w:pgNumType w:fmt="decimal" w:start="0"/>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FZXBSJW--GB1-0">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rPr>
                        <w:rStyle w:val="9"/>
                        <w:rFonts w:cs="Times New Roman"/>
                      </w:rPr>
                    </w:pPr>
                    <w:r>
                      <w:rPr>
                        <w:rStyle w:val="9"/>
                      </w:rPr>
                      <w:fldChar w:fldCharType="begin"/>
                    </w:r>
                    <w:r>
                      <w:rPr>
                        <w:rStyle w:val="9"/>
                      </w:rPr>
                      <w:instrText xml:space="preserve">PAGE  </w:instrText>
                    </w:r>
                    <w:r>
                      <w:rPr>
                        <w:rStyle w:val="9"/>
                      </w:rPr>
                      <w:fldChar w:fldCharType="separate"/>
                    </w:r>
                    <w:r>
                      <w:rPr>
                        <w:rStyle w:val="9"/>
                      </w:rPr>
                      <w:t>19</w:t>
                    </w:r>
                    <w:r>
                      <w:rPr>
                        <w:rStyle w:val="9"/>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val="en-US" w:eastAsia="zh-CN"/>
                            </w:rPr>
                          </w:pPr>
                          <w:r>
                            <w:rPr>
                              <w:rFonts w:hint="eastAsia"/>
                              <w:lang w:val="en-US" w:eastAsia="zh-CN"/>
                            </w:rPr>
                            <w:t>16</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val="en-US" w:eastAsia="zh-CN"/>
                      </w:rPr>
                    </w:pPr>
                    <w:r>
                      <w:rPr>
                        <w:rFonts w:hint="eastAsia"/>
                        <w:lang w:val="en-US" w:eastAsia="zh-CN"/>
                      </w:rPr>
                      <w:t>16</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eastAsia="黑体" w:cs="Times New Roman"/>
        <w:lang w:eastAsia="zh-CN"/>
      </w:rPr>
    </w:pPr>
    <w:r>
      <w:rPr>
        <w:rStyle w:val="10"/>
        <w:color w:val="auto"/>
        <w:sz w:val="22"/>
        <w:szCs w:val="22"/>
      </w:rPr>
      <w:t>201</w:t>
    </w:r>
    <w:r>
      <w:rPr>
        <w:rStyle w:val="10"/>
        <w:rFonts w:hint="eastAsia" w:eastAsia="黑体"/>
        <w:color w:val="auto"/>
        <w:sz w:val="22"/>
        <w:szCs w:val="22"/>
        <w:lang w:val="en-US" w:eastAsia="zh-CN"/>
      </w:rPr>
      <w:t>9</w:t>
    </w:r>
    <w:r>
      <w:rPr>
        <w:rStyle w:val="10"/>
        <w:rFonts w:hint="eastAsia"/>
        <w:color w:val="auto"/>
        <w:sz w:val="22"/>
        <w:szCs w:val="22"/>
      </w:rPr>
      <w:t>年</w:t>
    </w:r>
    <w:r>
      <w:rPr>
        <w:rStyle w:val="10"/>
        <w:rFonts w:hint="eastAsia" w:eastAsia="黑体"/>
        <w:color w:val="auto"/>
        <w:sz w:val="22"/>
        <w:szCs w:val="22"/>
        <w:lang w:eastAsia="zh-CN"/>
      </w:rPr>
      <w:t>全省</w:t>
    </w:r>
    <w:r>
      <w:rPr>
        <w:rStyle w:val="10"/>
        <w:rFonts w:hint="eastAsia"/>
        <w:color w:val="auto"/>
        <w:sz w:val="22"/>
        <w:szCs w:val="22"/>
      </w:rPr>
      <w:t>职业院校</w:t>
    </w:r>
    <w:r>
      <w:rPr>
        <w:rStyle w:val="10"/>
        <w:rFonts w:hint="eastAsia" w:eastAsia="黑体"/>
        <w:color w:val="auto"/>
        <w:sz w:val="22"/>
        <w:szCs w:val="22"/>
        <w:lang w:eastAsia="zh-CN"/>
      </w:rPr>
      <w:t>教师</w:t>
    </w:r>
    <w:r>
      <w:rPr>
        <w:rStyle w:val="10"/>
        <w:rFonts w:hint="eastAsia"/>
        <w:color w:val="auto"/>
        <w:sz w:val="22"/>
        <w:szCs w:val="22"/>
      </w:rPr>
      <w:t>技能大赛“建筑工程识图”赛项</w:t>
    </w:r>
    <w:r>
      <w:rPr>
        <w:rFonts w:hint="eastAsia" w:ascii="黑体" w:hAnsi="黑体" w:eastAsia="黑体" w:cs="黑体"/>
        <w:color w:val="000000"/>
        <w:sz w:val="22"/>
        <w:szCs w:val="22"/>
      </w:rPr>
      <w:t>竞赛</w:t>
    </w:r>
    <w:r>
      <w:rPr>
        <w:rFonts w:hint="eastAsia" w:ascii="黑体" w:hAnsi="黑体" w:eastAsia="黑体" w:cs="黑体"/>
        <w:color w:val="000000"/>
        <w:sz w:val="22"/>
        <w:szCs w:val="22"/>
        <w:lang w:eastAsia="zh-CN"/>
      </w:rPr>
      <w:t>规程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1"/>
  <w:bordersDoNotSurroundFooter w:val="1"/>
  <w:documentProtection w:enforcement="0"/>
  <w:defaultTabStop w:val="420"/>
  <w:doNotHyphenateCaps/>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2CF"/>
    <w:rsid w:val="00000BAB"/>
    <w:rsid w:val="00012F68"/>
    <w:rsid w:val="00041FE3"/>
    <w:rsid w:val="00045A08"/>
    <w:rsid w:val="00060F7B"/>
    <w:rsid w:val="00065859"/>
    <w:rsid w:val="00066C68"/>
    <w:rsid w:val="00067460"/>
    <w:rsid w:val="000A7CB1"/>
    <w:rsid w:val="000C2747"/>
    <w:rsid w:val="000D28C2"/>
    <w:rsid w:val="000E2395"/>
    <w:rsid w:val="00113C75"/>
    <w:rsid w:val="00115AA7"/>
    <w:rsid w:val="0012178A"/>
    <w:rsid w:val="00141C7D"/>
    <w:rsid w:val="00153332"/>
    <w:rsid w:val="001671B2"/>
    <w:rsid w:val="001808FC"/>
    <w:rsid w:val="001836A5"/>
    <w:rsid w:val="00183875"/>
    <w:rsid w:val="00196061"/>
    <w:rsid w:val="001A5827"/>
    <w:rsid w:val="001B35FA"/>
    <w:rsid w:val="001D0756"/>
    <w:rsid w:val="001F6D94"/>
    <w:rsid w:val="001F7DAB"/>
    <w:rsid w:val="00204F4B"/>
    <w:rsid w:val="00221502"/>
    <w:rsid w:val="0022767B"/>
    <w:rsid w:val="00233D83"/>
    <w:rsid w:val="00252822"/>
    <w:rsid w:val="002541D5"/>
    <w:rsid w:val="00264DB3"/>
    <w:rsid w:val="00267262"/>
    <w:rsid w:val="00272771"/>
    <w:rsid w:val="0028515A"/>
    <w:rsid w:val="00291304"/>
    <w:rsid w:val="00293E07"/>
    <w:rsid w:val="00294E92"/>
    <w:rsid w:val="002A055B"/>
    <w:rsid w:val="002A45AA"/>
    <w:rsid w:val="002B0A5C"/>
    <w:rsid w:val="002F224F"/>
    <w:rsid w:val="003200EF"/>
    <w:rsid w:val="00322984"/>
    <w:rsid w:val="00322E35"/>
    <w:rsid w:val="00331BF6"/>
    <w:rsid w:val="00332B30"/>
    <w:rsid w:val="00361D56"/>
    <w:rsid w:val="0036308D"/>
    <w:rsid w:val="00370AFC"/>
    <w:rsid w:val="00372783"/>
    <w:rsid w:val="00373BC6"/>
    <w:rsid w:val="00383FF0"/>
    <w:rsid w:val="003A50EC"/>
    <w:rsid w:val="003B2448"/>
    <w:rsid w:val="003B4ABF"/>
    <w:rsid w:val="003C0E11"/>
    <w:rsid w:val="003C5371"/>
    <w:rsid w:val="003C7D12"/>
    <w:rsid w:val="003D5B50"/>
    <w:rsid w:val="003D66B5"/>
    <w:rsid w:val="003F62E4"/>
    <w:rsid w:val="00415740"/>
    <w:rsid w:val="0042359A"/>
    <w:rsid w:val="0042677F"/>
    <w:rsid w:val="00452C08"/>
    <w:rsid w:val="00453D60"/>
    <w:rsid w:val="00463352"/>
    <w:rsid w:val="004724E9"/>
    <w:rsid w:val="00475489"/>
    <w:rsid w:val="0049009A"/>
    <w:rsid w:val="004A61E2"/>
    <w:rsid w:val="004A7CDA"/>
    <w:rsid w:val="004B2E9B"/>
    <w:rsid w:val="004B69B8"/>
    <w:rsid w:val="004C38B6"/>
    <w:rsid w:val="004D0B3C"/>
    <w:rsid w:val="004D0DF4"/>
    <w:rsid w:val="004D3933"/>
    <w:rsid w:val="004E1ED4"/>
    <w:rsid w:val="004E254F"/>
    <w:rsid w:val="004F0C91"/>
    <w:rsid w:val="004F4A9B"/>
    <w:rsid w:val="0051155F"/>
    <w:rsid w:val="00521EF0"/>
    <w:rsid w:val="0052741D"/>
    <w:rsid w:val="00543D9A"/>
    <w:rsid w:val="00550800"/>
    <w:rsid w:val="005518AF"/>
    <w:rsid w:val="00552D81"/>
    <w:rsid w:val="00557628"/>
    <w:rsid w:val="00565EA2"/>
    <w:rsid w:val="0056604A"/>
    <w:rsid w:val="00577ACA"/>
    <w:rsid w:val="005828FF"/>
    <w:rsid w:val="005964D0"/>
    <w:rsid w:val="005A3DF2"/>
    <w:rsid w:val="005C30BC"/>
    <w:rsid w:val="005C4FB6"/>
    <w:rsid w:val="005C6443"/>
    <w:rsid w:val="005D4DB4"/>
    <w:rsid w:val="005E0421"/>
    <w:rsid w:val="00601B37"/>
    <w:rsid w:val="006100D2"/>
    <w:rsid w:val="0061232A"/>
    <w:rsid w:val="00617E1E"/>
    <w:rsid w:val="00631E88"/>
    <w:rsid w:val="00643A90"/>
    <w:rsid w:val="00645D30"/>
    <w:rsid w:val="006620A8"/>
    <w:rsid w:val="006648FD"/>
    <w:rsid w:val="0067053B"/>
    <w:rsid w:val="0067726E"/>
    <w:rsid w:val="00677648"/>
    <w:rsid w:val="006854E8"/>
    <w:rsid w:val="00694895"/>
    <w:rsid w:val="006A31DA"/>
    <w:rsid w:val="006D2F96"/>
    <w:rsid w:val="006D7B05"/>
    <w:rsid w:val="006D7EB3"/>
    <w:rsid w:val="006E2990"/>
    <w:rsid w:val="006F5753"/>
    <w:rsid w:val="007068FD"/>
    <w:rsid w:val="0071095E"/>
    <w:rsid w:val="00710E93"/>
    <w:rsid w:val="007119D6"/>
    <w:rsid w:val="0071365D"/>
    <w:rsid w:val="007151BD"/>
    <w:rsid w:val="007400F4"/>
    <w:rsid w:val="00740673"/>
    <w:rsid w:val="0075529A"/>
    <w:rsid w:val="007573DC"/>
    <w:rsid w:val="00784138"/>
    <w:rsid w:val="007930E3"/>
    <w:rsid w:val="007B1DC9"/>
    <w:rsid w:val="007C03B2"/>
    <w:rsid w:val="007C3F17"/>
    <w:rsid w:val="007C41CF"/>
    <w:rsid w:val="007C4755"/>
    <w:rsid w:val="007E28D6"/>
    <w:rsid w:val="007F54C6"/>
    <w:rsid w:val="0080269A"/>
    <w:rsid w:val="008101B9"/>
    <w:rsid w:val="00811965"/>
    <w:rsid w:val="00814C06"/>
    <w:rsid w:val="008273FC"/>
    <w:rsid w:val="00833358"/>
    <w:rsid w:val="00847664"/>
    <w:rsid w:val="008611C7"/>
    <w:rsid w:val="00877282"/>
    <w:rsid w:val="00890AAA"/>
    <w:rsid w:val="008A5101"/>
    <w:rsid w:val="008B247A"/>
    <w:rsid w:val="008B3979"/>
    <w:rsid w:val="008C0468"/>
    <w:rsid w:val="008C2362"/>
    <w:rsid w:val="008C2DC0"/>
    <w:rsid w:val="008C4913"/>
    <w:rsid w:val="008C5E10"/>
    <w:rsid w:val="008D41D1"/>
    <w:rsid w:val="008D7D61"/>
    <w:rsid w:val="008E25C7"/>
    <w:rsid w:val="008F7B81"/>
    <w:rsid w:val="00901888"/>
    <w:rsid w:val="00906C3D"/>
    <w:rsid w:val="00915B21"/>
    <w:rsid w:val="00925F1E"/>
    <w:rsid w:val="00944EF5"/>
    <w:rsid w:val="0095740F"/>
    <w:rsid w:val="009607DC"/>
    <w:rsid w:val="00980B2C"/>
    <w:rsid w:val="00992592"/>
    <w:rsid w:val="009A3B36"/>
    <w:rsid w:val="009B191D"/>
    <w:rsid w:val="009C3C3A"/>
    <w:rsid w:val="009D121F"/>
    <w:rsid w:val="009D5BED"/>
    <w:rsid w:val="009F62CF"/>
    <w:rsid w:val="00A03830"/>
    <w:rsid w:val="00A2735A"/>
    <w:rsid w:val="00A3430C"/>
    <w:rsid w:val="00A54977"/>
    <w:rsid w:val="00A60356"/>
    <w:rsid w:val="00A6682E"/>
    <w:rsid w:val="00A720E3"/>
    <w:rsid w:val="00A77D96"/>
    <w:rsid w:val="00A80640"/>
    <w:rsid w:val="00A81A1B"/>
    <w:rsid w:val="00A92219"/>
    <w:rsid w:val="00AA0A5B"/>
    <w:rsid w:val="00AB3326"/>
    <w:rsid w:val="00AC031B"/>
    <w:rsid w:val="00AD0234"/>
    <w:rsid w:val="00AD560E"/>
    <w:rsid w:val="00AE1BDC"/>
    <w:rsid w:val="00AE4A43"/>
    <w:rsid w:val="00AE5679"/>
    <w:rsid w:val="00B13288"/>
    <w:rsid w:val="00B3383C"/>
    <w:rsid w:val="00B37AB0"/>
    <w:rsid w:val="00B44938"/>
    <w:rsid w:val="00B563B4"/>
    <w:rsid w:val="00B6267C"/>
    <w:rsid w:val="00B64ECD"/>
    <w:rsid w:val="00B6664A"/>
    <w:rsid w:val="00B763BA"/>
    <w:rsid w:val="00B90603"/>
    <w:rsid w:val="00B92743"/>
    <w:rsid w:val="00B959C9"/>
    <w:rsid w:val="00BC4026"/>
    <w:rsid w:val="00BD367F"/>
    <w:rsid w:val="00BE3BD0"/>
    <w:rsid w:val="00BE409A"/>
    <w:rsid w:val="00BF0ED2"/>
    <w:rsid w:val="00BF633C"/>
    <w:rsid w:val="00BF6864"/>
    <w:rsid w:val="00C02B8B"/>
    <w:rsid w:val="00C06CD2"/>
    <w:rsid w:val="00C173AD"/>
    <w:rsid w:val="00C24C9D"/>
    <w:rsid w:val="00C67D0A"/>
    <w:rsid w:val="00C7124A"/>
    <w:rsid w:val="00C83BD8"/>
    <w:rsid w:val="00C9007B"/>
    <w:rsid w:val="00C92928"/>
    <w:rsid w:val="00C93D32"/>
    <w:rsid w:val="00CA0F3C"/>
    <w:rsid w:val="00CD2F34"/>
    <w:rsid w:val="00CE0031"/>
    <w:rsid w:val="00D063EB"/>
    <w:rsid w:val="00D26723"/>
    <w:rsid w:val="00D2745C"/>
    <w:rsid w:val="00D3492B"/>
    <w:rsid w:val="00D424C4"/>
    <w:rsid w:val="00D4733E"/>
    <w:rsid w:val="00D50578"/>
    <w:rsid w:val="00D778E7"/>
    <w:rsid w:val="00D86D20"/>
    <w:rsid w:val="00D90C92"/>
    <w:rsid w:val="00D93F00"/>
    <w:rsid w:val="00DA7621"/>
    <w:rsid w:val="00DB0C55"/>
    <w:rsid w:val="00DB3877"/>
    <w:rsid w:val="00DC1C80"/>
    <w:rsid w:val="00DC6DA7"/>
    <w:rsid w:val="00DE2E1A"/>
    <w:rsid w:val="00DE68EE"/>
    <w:rsid w:val="00DF1531"/>
    <w:rsid w:val="00DF4FC7"/>
    <w:rsid w:val="00DF60A8"/>
    <w:rsid w:val="00DF6BF8"/>
    <w:rsid w:val="00E04873"/>
    <w:rsid w:val="00E0541E"/>
    <w:rsid w:val="00E1638D"/>
    <w:rsid w:val="00E3591A"/>
    <w:rsid w:val="00E40909"/>
    <w:rsid w:val="00E4147E"/>
    <w:rsid w:val="00E504CC"/>
    <w:rsid w:val="00E5196B"/>
    <w:rsid w:val="00E70A49"/>
    <w:rsid w:val="00E755EC"/>
    <w:rsid w:val="00EB4153"/>
    <w:rsid w:val="00EB510B"/>
    <w:rsid w:val="00EC267C"/>
    <w:rsid w:val="00EC2BC6"/>
    <w:rsid w:val="00EC50F6"/>
    <w:rsid w:val="00ED4836"/>
    <w:rsid w:val="00EE0D82"/>
    <w:rsid w:val="00EF1B8F"/>
    <w:rsid w:val="00EF2649"/>
    <w:rsid w:val="00F07635"/>
    <w:rsid w:val="00F1033D"/>
    <w:rsid w:val="00F12D59"/>
    <w:rsid w:val="00F22C1A"/>
    <w:rsid w:val="00F22EA7"/>
    <w:rsid w:val="00F42B89"/>
    <w:rsid w:val="00F44E8F"/>
    <w:rsid w:val="00F46201"/>
    <w:rsid w:val="00F54B13"/>
    <w:rsid w:val="00F57327"/>
    <w:rsid w:val="00F67105"/>
    <w:rsid w:val="00F72777"/>
    <w:rsid w:val="00F75F24"/>
    <w:rsid w:val="00F8220F"/>
    <w:rsid w:val="00F9416B"/>
    <w:rsid w:val="00F9628F"/>
    <w:rsid w:val="00FA2A49"/>
    <w:rsid w:val="00FB45CF"/>
    <w:rsid w:val="00FD3653"/>
    <w:rsid w:val="00FE04DF"/>
    <w:rsid w:val="00FF16FF"/>
    <w:rsid w:val="00FF1A03"/>
    <w:rsid w:val="00FF3A94"/>
    <w:rsid w:val="010C73F7"/>
    <w:rsid w:val="01163A5D"/>
    <w:rsid w:val="049E7240"/>
    <w:rsid w:val="05592F90"/>
    <w:rsid w:val="06C00930"/>
    <w:rsid w:val="083A72D4"/>
    <w:rsid w:val="089F3D3F"/>
    <w:rsid w:val="095455C3"/>
    <w:rsid w:val="0E716956"/>
    <w:rsid w:val="10492C7C"/>
    <w:rsid w:val="10837C5B"/>
    <w:rsid w:val="123F4246"/>
    <w:rsid w:val="12950BC4"/>
    <w:rsid w:val="131E1457"/>
    <w:rsid w:val="13964C06"/>
    <w:rsid w:val="14341180"/>
    <w:rsid w:val="1507344E"/>
    <w:rsid w:val="153D7CF5"/>
    <w:rsid w:val="175B5928"/>
    <w:rsid w:val="1B3526C2"/>
    <w:rsid w:val="1EB47D2F"/>
    <w:rsid w:val="1EE21D3F"/>
    <w:rsid w:val="22DB6DA2"/>
    <w:rsid w:val="247414AD"/>
    <w:rsid w:val="25116AD9"/>
    <w:rsid w:val="25194B14"/>
    <w:rsid w:val="28B431C0"/>
    <w:rsid w:val="290369D7"/>
    <w:rsid w:val="29192B14"/>
    <w:rsid w:val="2B3B6B83"/>
    <w:rsid w:val="2C680B15"/>
    <w:rsid w:val="2D7D5F9C"/>
    <w:rsid w:val="2E155CFA"/>
    <w:rsid w:val="301C4405"/>
    <w:rsid w:val="315409F5"/>
    <w:rsid w:val="327F6AC3"/>
    <w:rsid w:val="32B54CD9"/>
    <w:rsid w:val="34552C24"/>
    <w:rsid w:val="358A169D"/>
    <w:rsid w:val="35D74C1D"/>
    <w:rsid w:val="3B302C53"/>
    <w:rsid w:val="3D7A11D4"/>
    <w:rsid w:val="3F9E0629"/>
    <w:rsid w:val="3F9F57FA"/>
    <w:rsid w:val="41645E61"/>
    <w:rsid w:val="41694E42"/>
    <w:rsid w:val="423B6726"/>
    <w:rsid w:val="42680E1A"/>
    <w:rsid w:val="4396555F"/>
    <w:rsid w:val="43A649C9"/>
    <w:rsid w:val="43F82413"/>
    <w:rsid w:val="462D0A5C"/>
    <w:rsid w:val="484E35AC"/>
    <w:rsid w:val="49812157"/>
    <w:rsid w:val="4DE654E4"/>
    <w:rsid w:val="4F3D544E"/>
    <w:rsid w:val="51AA28C6"/>
    <w:rsid w:val="52C26802"/>
    <w:rsid w:val="52DE2CF3"/>
    <w:rsid w:val="534224B8"/>
    <w:rsid w:val="55A531DE"/>
    <w:rsid w:val="55B403CC"/>
    <w:rsid w:val="57CC4ADB"/>
    <w:rsid w:val="57FE5E5B"/>
    <w:rsid w:val="5BAF32C0"/>
    <w:rsid w:val="5C61235E"/>
    <w:rsid w:val="5C932304"/>
    <w:rsid w:val="5D2B7708"/>
    <w:rsid w:val="5E716FE4"/>
    <w:rsid w:val="5F9F55D0"/>
    <w:rsid w:val="5FBC526E"/>
    <w:rsid w:val="5FF45F02"/>
    <w:rsid w:val="634863F6"/>
    <w:rsid w:val="6354370A"/>
    <w:rsid w:val="653C6BC2"/>
    <w:rsid w:val="65727C9E"/>
    <w:rsid w:val="67AD1CB7"/>
    <w:rsid w:val="6936511F"/>
    <w:rsid w:val="6B3C3273"/>
    <w:rsid w:val="6B6C761D"/>
    <w:rsid w:val="6D552613"/>
    <w:rsid w:val="6D5A27EE"/>
    <w:rsid w:val="6F5230A2"/>
    <w:rsid w:val="6F932825"/>
    <w:rsid w:val="70265AD0"/>
    <w:rsid w:val="707933CE"/>
    <w:rsid w:val="70EE0B9E"/>
    <w:rsid w:val="75C164D3"/>
    <w:rsid w:val="76CD5992"/>
    <w:rsid w:val="776E1DF8"/>
    <w:rsid w:val="7AE06F66"/>
    <w:rsid w:val="7CD33033"/>
    <w:rsid w:val="7CF73522"/>
    <w:rsid w:val="7D040117"/>
    <w:rsid w:val="7D9F5DE3"/>
    <w:rsid w:val="7F024E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qFormat/>
    <w:locked/>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sz w:val="20"/>
      <w:szCs w:val="20"/>
    </w:rPr>
    <w:tblPr>
      <w:tblLayout w:type="fixed"/>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9">
    <w:name w:val="page number"/>
    <w:basedOn w:val="8"/>
    <w:qFormat/>
    <w:uiPriority w:val="99"/>
  </w:style>
  <w:style w:type="character" w:customStyle="1" w:styleId="10">
    <w:name w:val="fontstyle01"/>
    <w:basedOn w:val="8"/>
    <w:qFormat/>
    <w:uiPriority w:val="99"/>
    <w:rPr>
      <w:rFonts w:ascii="黑体" w:hAnsi="黑体" w:eastAsia="黑体" w:cs="黑体"/>
      <w:color w:val="000000"/>
      <w:sz w:val="44"/>
      <w:szCs w:val="44"/>
    </w:rPr>
  </w:style>
  <w:style w:type="character" w:customStyle="1" w:styleId="11">
    <w:name w:val="页眉 Char"/>
    <w:basedOn w:val="8"/>
    <w:link w:val="5"/>
    <w:semiHidden/>
    <w:qFormat/>
    <w:locked/>
    <w:uiPriority w:val="99"/>
    <w:rPr>
      <w:sz w:val="18"/>
      <w:szCs w:val="18"/>
    </w:rPr>
  </w:style>
  <w:style w:type="character" w:customStyle="1" w:styleId="12">
    <w:name w:val="页脚 Char"/>
    <w:basedOn w:val="8"/>
    <w:link w:val="4"/>
    <w:semiHidden/>
    <w:qFormat/>
    <w:locked/>
    <w:uiPriority w:val="99"/>
    <w:rPr>
      <w:sz w:val="18"/>
      <w:szCs w:val="18"/>
    </w:rPr>
  </w:style>
  <w:style w:type="character" w:customStyle="1" w:styleId="13">
    <w:name w:val="fontstyle21"/>
    <w:basedOn w:val="8"/>
    <w:qFormat/>
    <w:uiPriority w:val="99"/>
    <w:rPr>
      <w:rFonts w:ascii="Calibri" w:hAnsi="Calibri" w:cs="Calibri"/>
      <w:color w:val="000000"/>
      <w:sz w:val="22"/>
      <w:szCs w:val="22"/>
    </w:rPr>
  </w:style>
  <w:style w:type="character" w:customStyle="1" w:styleId="14">
    <w:name w:val="fontstyle31"/>
    <w:basedOn w:val="8"/>
    <w:qFormat/>
    <w:uiPriority w:val="99"/>
    <w:rPr>
      <w:rFonts w:ascii="宋体" w:hAnsi="宋体" w:eastAsia="宋体" w:cs="宋体"/>
      <w:color w:val="000000"/>
      <w:sz w:val="28"/>
      <w:szCs w:val="28"/>
    </w:rPr>
  </w:style>
  <w:style w:type="paragraph" w:styleId="15">
    <w:name w:val="List Paragraph"/>
    <w:basedOn w:val="1"/>
    <w:qFormat/>
    <w:uiPriority w:val="99"/>
    <w:pPr>
      <w:ind w:firstLine="420" w:firstLineChars="200"/>
    </w:pPr>
  </w:style>
  <w:style w:type="character" w:customStyle="1" w:styleId="16">
    <w:name w:val="批注框文本 Char"/>
    <w:basedOn w:val="8"/>
    <w:link w:val="3"/>
    <w:semiHidden/>
    <w:qFormat/>
    <w:uiPriority w:val="99"/>
    <w:rPr>
      <w:rFonts w:ascii="Calibri" w:hAnsi="Calibri" w:cs="Calibri"/>
      <w:kern w:val="2"/>
      <w:sz w:val="18"/>
      <w:szCs w:val="18"/>
    </w:rPr>
  </w:style>
  <w:style w:type="character" w:customStyle="1" w:styleId="17">
    <w:name w:val="标题 1 Char"/>
    <w:basedOn w:val="8"/>
    <w:link w:val="2"/>
    <w:qFormat/>
    <w:uiPriority w:val="0"/>
    <w:rPr>
      <w:rFonts w:ascii="Calibri" w:hAnsi="Calibri" w:cs="Calibri"/>
      <w:b/>
      <w:bCs/>
      <w:kern w:val="44"/>
      <w:sz w:val="44"/>
      <w:szCs w:val="44"/>
    </w:rPr>
  </w:style>
  <w:style w:type="paragraph" w:customStyle="1" w:styleId="1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9">
    <w:name w:val="列出段落1"/>
    <w:basedOn w:val="1"/>
    <w:qFormat/>
    <w:uiPriority w:val="0"/>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E2D10-25EC-4982-9BD6-73134C89757E}">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11920</Words>
  <Characters>16722</Characters>
  <Lines>97</Lines>
  <Paragraphs>27</Paragraphs>
  <TotalTime>1</TotalTime>
  <ScaleCrop>false</ScaleCrop>
  <LinksUpToDate>false</LinksUpToDate>
  <CharactersWithSpaces>16840</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2018-04-17T01:42:00Z</dcterms:created>
  <dc:creator>Administrator</dc:creator>
  <cp:lastModifiedBy>snlly</cp:lastModifiedBy>
  <dcterms:modified xsi:type="dcterms:W3CDTF">2019-02-27T05:36:06Z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